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EA1" w:rsidRDefault="00634F0E" w:rsidP="005236A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2327817" cy="10604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607" cy="10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4F0E" w:rsidRDefault="00634F0E" w:rsidP="005236AE">
      <w:pPr>
        <w:jc w:val="center"/>
        <w:rPr>
          <w:b/>
          <w:sz w:val="32"/>
          <w:szCs w:val="32"/>
        </w:rPr>
      </w:pPr>
    </w:p>
    <w:p w:rsidR="005236AE" w:rsidRDefault="005236AE" w:rsidP="00523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Программа конференции</w:t>
      </w:r>
    </w:p>
    <w:p w:rsidR="005236AE" w:rsidRDefault="005236AE" w:rsidP="00523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«Информационные технологии в гражданском машиностроении»</w:t>
      </w:r>
    </w:p>
    <w:p w:rsidR="00634F0E" w:rsidRDefault="00634F0E" w:rsidP="005236AE">
      <w:pPr>
        <w:jc w:val="center"/>
        <w:rPr>
          <w:b/>
        </w:rPr>
      </w:pPr>
    </w:p>
    <w:p w:rsidR="00887AB5" w:rsidRDefault="00887AB5" w:rsidP="005236AE">
      <w:pPr>
        <w:jc w:val="center"/>
        <w:rPr>
          <w:b/>
        </w:rPr>
      </w:pPr>
      <w:r>
        <w:rPr>
          <w:b/>
        </w:rPr>
        <w:t>(ПРОЕКТ)</w:t>
      </w:r>
    </w:p>
    <w:p w:rsidR="00887AB5" w:rsidRDefault="00887AB5" w:rsidP="005236AE">
      <w:pPr>
        <w:jc w:val="center"/>
        <w:rPr>
          <w:b/>
        </w:rPr>
      </w:pPr>
    </w:p>
    <w:p w:rsidR="005236AE" w:rsidRDefault="00D4797D" w:rsidP="005236AE">
      <w:pPr>
        <w:jc w:val="center"/>
        <w:rPr>
          <w:b/>
        </w:rPr>
      </w:pPr>
      <w:r>
        <w:rPr>
          <w:b/>
        </w:rPr>
        <w:t>9</w:t>
      </w:r>
      <w:r w:rsidR="00F337C7">
        <w:rPr>
          <w:b/>
        </w:rPr>
        <w:t>–</w:t>
      </w:r>
      <w:r>
        <w:rPr>
          <w:b/>
        </w:rPr>
        <w:t>10 июня</w:t>
      </w:r>
      <w:r w:rsidR="005236AE">
        <w:rPr>
          <w:b/>
        </w:rPr>
        <w:t xml:space="preserve"> 202</w:t>
      </w:r>
      <w:r>
        <w:rPr>
          <w:b/>
        </w:rPr>
        <w:t>6</w:t>
      </w:r>
      <w:r w:rsidR="005236AE">
        <w:rPr>
          <w:b/>
        </w:rPr>
        <w:t xml:space="preserve"> г.</w:t>
      </w:r>
    </w:p>
    <w:p w:rsidR="005236AE" w:rsidRDefault="005236AE" w:rsidP="005236AE">
      <w:pPr>
        <w:jc w:val="center"/>
        <w:rPr>
          <w:b/>
        </w:rPr>
      </w:pPr>
      <w:r>
        <w:rPr>
          <w:b/>
        </w:rPr>
        <w:t>г. Москва</w:t>
      </w:r>
    </w:p>
    <w:p w:rsidR="005236AE" w:rsidRDefault="005236AE" w:rsidP="005236AE">
      <w:pPr>
        <w:jc w:val="center"/>
        <w:rPr>
          <w:b/>
          <w:sz w:val="28"/>
          <w:szCs w:val="28"/>
        </w:rPr>
      </w:pPr>
    </w:p>
    <w:p w:rsidR="003D14E3" w:rsidRDefault="003D14E3" w:rsidP="005236AE">
      <w:pPr>
        <w:jc w:val="center"/>
        <w:rPr>
          <w:b/>
          <w:sz w:val="28"/>
          <w:szCs w:val="28"/>
        </w:rPr>
      </w:pPr>
    </w:p>
    <w:p w:rsidR="005236AE" w:rsidRDefault="005236AE" w:rsidP="00523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Пленарное заседание</w:t>
      </w:r>
    </w:p>
    <w:p w:rsidR="00634F0E" w:rsidRDefault="00634F0E" w:rsidP="005236AE">
      <w:pPr>
        <w:jc w:val="center"/>
        <w:rPr>
          <w:b/>
          <w:sz w:val="28"/>
          <w:szCs w:val="28"/>
        </w:rPr>
      </w:pPr>
    </w:p>
    <w:p w:rsidR="00DC4BF9" w:rsidRPr="00DC4BF9" w:rsidRDefault="00DC4BF9" w:rsidP="00DC4BF9">
      <w:pPr>
        <w:jc w:val="center"/>
        <w:rPr>
          <w:b/>
          <w:sz w:val="28"/>
          <w:szCs w:val="28"/>
        </w:rPr>
      </w:pPr>
    </w:p>
    <w:p w:rsidR="00DC4BF9" w:rsidRPr="00DC4BF9" w:rsidRDefault="00DC4BF9" w:rsidP="00DC4BF9">
      <w:pPr>
        <w:tabs>
          <w:tab w:val="left" w:pos="851"/>
        </w:tabs>
        <w:ind w:left="851"/>
        <w:rPr>
          <w:bCs/>
          <w:sz w:val="28"/>
          <w:szCs w:val="28"/>
        </w:rPr>
      </w:pPr>
    </w:p>
    <w:p w:rsidR="00DC4BF9" w:rsidRPr="00DC4BF9" w:rsidRDefault="00DC4BF9" w:rsidP="00DC4BF9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>
        <w:rPr>
          <w:bCs/>
          <w:sz w:val="28"/>
          <w:szCs w:val="28"/>
        </w:rPr>
        <w:t>Актуальные государственные программы и проекты, а также</w:t>
      </w:r>
      <w:r w:rsidRPr="00DC4BF9">
        <w:rPr>
          <w:bCs/>
          <w:sz w:val="28"/>
          <w:szCs w:val="28"/>
        </w:rPr>
        <w:t xml:space="preserve"> меры господдержки</w:t>
      </w:r>
      <w:r>
        <w:rPr>
          <w:bCs/>
          <w:sz w:val="28"/>
          <w:szCs w:val="28"/>
        </w:rPr>
        <w:t xml:space="preserve"> цифровизации предприятий</w:t>
      </w:r>
      <w:r w:rsidRPr="00DC4BF9">
        <w:rPr>
          <w:bCs/>
          <w:sz w:val="28"/>
          <w:szCs w:val="28"/>
        </w:rPr>
        <w:t xml:space="preserve"> гражданского машиностроения</w:t>
      </w:r>
      <w:r>
        <w:rPr>
          <w:bCs/>
          <w:sz w:val="28"/>
          <w:szCs w:val="28"/>
        </w:rPr>
        <w:t>, реализуемые в 2025</w:t>
      </w:r>
      <w:r w:rsidR="00F337C7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>2026 гг.</w:t>
      </w:r>
    </w:p>
    <w:p w:rsidR="00DC4BF9" w:rsidRPr="00DC4BF9" w:rsidRDefault="00DC4BF9" w:rsidP="00DC4BF9">
      <w:pPr>
        <w:tabs>
          <w:tab w:val="left" w:pos="709"/>
        </w:tabs>
        <w:ind w:left="709" w:hanging="425"/>
        <w:rPr>
          <w:bCs/>
          <w:sz w:val="28"/>
          <w:szCs w:val="28"/>
        </w:rPr>
      </w:pPr>
    </w:p>
    <w:p w:rsidR="00DC4BF9" w:rsidRPr="00DC4BF9" w:rsidRDefault="00DC4BF9" w:rsidP="00DC4BF9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F337C7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бор работ по</w:t>
      </w:r>
      <w:r w:rsidRPr="00DC4BF9">
        <w:rPr>
          <w:bCs/>
          <w:sz w:val="28"/>
          <w:szCs w:val="28"/>
        </w:rPr>
        <w:t xml:space="preserve"> особо значимы</w:t>
      </w:r>
      <w:r>
        <w:rPr>
          <w:bCs/>
          <w:sz w:val="28"/>
          <w:szCs w:val="28"/>
        </w:rPr>
        <w:t>м</w:t>
      </w:r>
      <w:r w:rsidRPr="00DC4BF9">
        <w:rPr>
          <w:bCs/>
          <w:sz w:val="28"/>
          <w:szCs w:val="28"/>
        </w:rPr>
        <w:t xml:space="preserve"> проект</w:t>
      </w:r>
      <w:r>
        <w:rPr>
          <w:bCs/>
          <w:sz w:val="28"/>
          <w:szCs w:val="28"/>
        </w:rPr>
        <w:t>ам отраслевых ИЦК</w:t>
      </w:r>
      <w:r w:rsidRPr="00DC4BF9">
        <w:rPr>
          <w:bCs/>
          <w:sz w:val="28"/>
          <w:szCs w:val="28"/>
        </w:rPr>
        <w:t xml:space="preserve"> первой</w:t>
      </w:r>
      <w:r>
        <w:rPr>
          <w:bCs/>
          <w:sz w:val="28"/>
          <w:szCs w:val="28"/>
        </w:rPr>
        <w:t>,</w:t>
      </w:r>
      <w:r w:rsidRPr="00DC4BF9">
        <w:rPr>
          <w:bCs/>
          <w:sz w:val="28"/>
          <w:szCs w:val="28"/>
        </w:rPr>
        <w:t xml:space="preserve"> второй </w:t>
      </w:r>
      <w:r>
        <w:rPr>
          <w:bCs/>
          <w:sz w:val="28"/>
          <w:szCs w:val="28"/>
        </w:rPr>
        <w:t xml:space="preserve">и третьей </w:t>
      </w:r>
      <w:r w:rsidRPr="00DC4BF9">
        <w:rPr>
          <w:bCs/>
          <w:sz w:val="28"/>
          <w:szCs w:val="28"/>
        </w:rPr>
        <w:t xml:space="preserve">волн </w:t>
      </w:r>
      <w:r>
        <w:rPr>
          <w:bCs/>
          <w:sz w:val="28"/>
          <w:szCs w:val="28"/>
        </w:rPr>
        <w:t>в машиностроении. Ключевые факторы, влияющие на их реализацию</w:t>
      </w:r>
    </w:p>
    <w:p w:rsidR="00DC4BF9" w:rsidRPr="00DC4BF9" w:rsidRDefault="00DC4BF9" w:rsidP="00DC4BF9">
      <w:pPr>
        <w:tabs>
          <w:tab w:val="left" w:pos="709"/>
        </w:tabs>
        <w:ind w:left="709" w:hanging="425"/>
        <w:rPr>
          <w:bCs/>
          <w:sz w:val="28"/>
          <w:szCs w:val="28"/>
        </w:rPr>
      </w:pPr>
    </w:p>
    <w:p w:rsidR="00DC4BF9" w:rsidRDefault="00DC4BF9" w:rsidP="00DC4BF9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 w:rsidRPr="00DC4BF9">
        <w:rPr>
          <w:bCs/>
          <w:sz w:val="28"/>
          <w:szCs w:val="28"/>
        </w:rPr>
        <w:t xml:space="preserve">Регуляторные требования и их выполнение в сфере импортозамещения </w:t>
      </w:r>
      <w:r>
        <w:rPr>
          <w:bCs/>
          <w:sz w:val="28"/>
          <w:szCs w:val="28"/>
        </w:rPr>
        <w:t>ПО</w:t>
      </w:r>
      <w:r w:rsidR="004C7B80">
        <w:rPr>
          <w:bCs/>
          <w:sz w:val="28"/>
          <w:szCs w:val="28"/>
        </w:rPr>
        <w:t xml:space="preserve"> для </w:t>
      </w:r>
      <w:r w:rsidRPr="00DC4BF9">
        <w:rPr>
          <w:bCs/>
          <w:sz w:val="28"/>
          <w:szCs w:val="28"/>
        </w:rPr>
        <w:t>КИИ на машиностроительных предприятиях гражданского или двойного назначения</w:t>
      </w:r>
    </w:p>
    <w:p w:rsidR="00DC4BF9" w:rsidRPr="00DC4BF9" w:rsidRDefault="00DC4BF9" w:rsidP="00DC4BF9">
      <w:pPr>
        <w:pStyle w:val="a3"/>
        <w:rPr>
          <w:bCs/>
          <w:sz w:val="28"/>
          <w:szCs w:val="28"/>
        </w:rPr>
      </w:pPr>
    </w:p>
    <w:p w:rsidR="00DC4BF9" w:rsidRPr="00DC4BF9" w:rsidRDefault="00DC4BF9" w:rsidP="00DC4BF9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 w:rsidRPr="00DC4BF9">
        <w:rPr>
          <w:bCs/>
          <w:sz w:val="28"/>
          <w:szCs w:val="28"/>
        </w:rPr>
        <w:t xml:space="preserve">Регуляторные требования и их выполнение в сфере </w:t>
      </w:r>
      <w:r w:rsidR="004C7B80" w:rsidRPr="00DC4BF9">
        <w:rPr>
          <w:bCs/>
          <w:sz w:val="28"/>
          <w:szCs w:val="28"/>
        </w:rPr>
        <w:t>импортозамещения</w:t>
      </w:r>
      <w:r w:rsidR="004C7B80">
        <w:rPr>
          <w:bCs/>
          <w:sz w:val="28"/>
          <w:szCs w:val="28"/>
        </w:rPr>
        <w:t xml:space="preserve"> аппаратного обеспечения для КИИ</w:t>
      </w:r>
    </w:p>
    <w:p w:rsidR="00DC4BF9" w:rsidRPr="00DC4BF9" w:rsidRDefault="00DC4BF9" w:rsidP="00DC4BF9">
      <w:pPr>
        <w:tabs>
          <w:tab w:val="left" w:pos="709"/>
        </w:tabs>
        <w:ind w:left="709" w:hanging="425"/>
        <w:rPr>
          <w:bCs/>
          <w:sz w:val="28"/>
          <w:szCs w:val="28"/>
        </w:rPr>
      </w:pPr>
    </w:p>
    <w:p w:rsidR="004C7B80" w:rsidRDefault="004C7B80" w:rsidP="004C7B80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Вопросы защиты информации </w:t>
      </w:r>
      <w:r w:rsidRPr="00DC4BF9">
        <w:rPr>
          <w:bCs/>
          <w:sz w:val="28"/>
          <w:szCs w:val="28"/>
        </w:rPr>
        <w:t>на машиностроительных предприятиях гражданского или двойного назначения</w:t>
      </w:r>
      <w:r>
        <w:rPr>
          <w:bCs/>
          <w:sz w:val="28"/>
          <w:szCs w:val="28"/>
        </w:rPr>
        <w:t>. Требования регулятора, новации в НПБ, введение обязательных отраслевых реестров типовых ЗО КИИ</w:t>
      </w:r>
    </w:p>
    <w:p w:rsidR="004C7B80" w:rsidRPr="00DC4BF9" w:rsidRDefault="004C7B80" w:rsidP="004C7B80">
      <w:pPr>
        <w:tabs>
          <w:tab w:val="left" w:pos="709"/>
        </w:tabs>
        <w:ind w:left="709" w:hanging="425"/>
        <w:rPr>
          <w:bCs/>
          <w:sz w:val="28"/>
          <w:szCs w:val="28"/>
        </w:rPr>
      </w:pPr>
    </w:p>
    <w:p w:rsidR="00DC4BF9" w:rsidRDefault="004C7B80" w:rsidP="004C7B80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Государственные программы и проекты внедрения ИИ в отраслях экономики. Планы относительно гражданского машиностроения и готовность самой отрасли к инновациям</w:t>
      </w:r>
    </w:p>
    <w:p w:rsidR="004C7B80" w:rsidRPr="004C7B80" w:rsidRDefault="004C7B80" w:rsidP="004C7B80">
      <w:pPr>
        <w:pStyle w:val="a3"/>
        <w:rPr>
          <w:bCs/>
          <w:sz w:val="28"/>
          <w:szCs w:val="28"/>
        </w:rPr>
      </w:pPr>
    </w:p>
    <w:p w:rsidR="004C7B80" w:rsidRDefault="004C7B80" w:rsidP="004C7B80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реального роста производительности труда на производстве как ключевая задача цифровизации гражданского машиностроения. Пути, методы, инструменты</w:t>
      </w:r>
    </w:p>
    <w:p w:rsidR="004C7B80" w:rsidRPr="004C7B80" w:rsidRDefault="004C7B80" w:rsidP="004C7B80">
      <w:pPr>
        <w:pStyle w:val="a3"/>
        <w:rPr>
          <w:bCs/>
          <w:sz w:val="28"/>
          <w:szCs w:val="28"/>
        </w:rPr>
      </w:pPr>
    </w:p>
    <w:p w:rsidR="004C7B80" w:rsidRDefault="004C7B80" w:rsidP="004C7B80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Cs/>
          <w:sz w:val="28"/>
          <w:szCs w:val="28"/>
        </w:rPr>
      </w:pPr>
      <w:r>
        <w:rPr>
          <w:bCs/>
          <w:sz w:val="28"/>
          <w:szCs w:val="28"/>
        </w:rPr>
        <w:t>Тиражирование лучших бизнес-практик в области цифровизации, опробованных на ведущих предприятий машиностроения, на средние предприятия как важн</w:t>
      </w:r>
      <w:r w:rsidR="00F337C7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>й вызов цифровой трансформации машиностроения в целом</w:t>
      </w:r>
    </w:p>
    <w:p w:rsidR="004C7B80" w:rsidRPr="004C7B80" w:rsidRDefault="004C7B80" w:rsidP="004C7B80">
      <w:pPr>
        <w:pStyle w:val="a3"/>
        <w:rPr>
          <w:bCs/>
          <w:sz w:val="28"/>
          <w:szCs w:val="28"/>
        </w:rPr>
      </w:pPr>
    </w:p>
    <w:p w:rsidR="00DC4BF9" w:rsidRPr="004C7B80" w:rsidRDefault="004C7B80" w:rsidP="004C7B80">
      <w:pPr>
        <w:pStyle w:val="a3"/>
        <w:numPr>
          <w:ilvl w:val="0"/>
          <w:numId w:val="48"/>
        </w:numPr>
        <w:tabs>
          <w:tab w:val="left" w:pos="709"/>
        </w:tabs>
        <w:ind w:left="709" w:hanging="425"/>
        <w:rPr>
          <w:b/>
          <w:sz w:val="28"/>
          <w:szCs w:val="28"/>
        </w:rPr>
      </w:pPr>
      <w:r>
        <w:rPr>
          <w:bCs/>
          <w:sz w:val="28"/>
          <w:szCs w:val="28"/>
        </w:rPr>
        <w:t>Готовность лидеров отечественной ИТ-индустрии удовлетворить основные запросы машиностроителей. Примеры последних разработок</w:t>
      </w:r>
    </w:p>
    <w:p w:rsidR="00DC4BF9" w:rsidRPr="00DC4BF9" w:rsidRDefault="00DC4BF9" w:rsidP="00DC4BF9">
      <w:pPr>
        <w:jc w:val="center"/>
        <w:rPr>
          <w:b/>
          <w:sz w:val="28"/>
          <w:szCs w:val="28"/>
        </w:rPr>
      </w:pPr>
    </w:p>
    <w:p w:rsidR="00DC4BF9" w:rsidRPr="00DC4BF9" w:rsidRDefault="00DC4BF9" w:rsidP="00DC4BF9">
      <w:pPr>
        <w:jc w:val="center"/>
        <w:rPr>
          <w:b/>
          <w:sz w:val="28"/>
          <w:szCs w:val="28"/>
        </w:rPr>
      </w:pPr>
    </w:p>
    <w:p w:rsidR="003D14E3" w:rsidRDefault="003D14E3" w:rsidP="000E486F">
      <w:pPr>
        <w:ind w:left="288"/>
        <w:jc w:val="center"/>
        <w:rPr>
          <w:b/>
          <w:bCs/>
          <w:sz w:val="28"/>
          <w:szCs w:val="28"/>
        </w:rPr>
      </w:pPr>
    </w:p>
    <w:p w:rsidR="000E486F" w:rsidRPr="000E486F" w:rsidRDefault="000E486F" w:rsidP="000E486F">
      <w:pPr>
        <w:ind w:left="288"/>
        <w:jc w:val="center"/>
        <w:rPr>
          <w:b/>
          <w:bCs/>
          <w:sz w:val="28"/>
          <w:szCs w:val="28"/>
        </w:rPr>
      </w:pPr>
      <w:r w:rsidRPr="000E486F">
        <w:rPr>
          <w:b/>
          <w:bCs/>
          <w:sz w:val="28"/>
          <w:szCs w:val="28"/>
        </w:rPr>
        <w:t>Секция 1</w:t>
      </w:r>
    </w:p>
    <w:p w:rsidR="005236AE" w:rsidRDefault="000E486F" w:rsidP="000E486F">
      <w:pPr>
        <w:ind w:left="288"/>
        <w:jc w:val="center"/>
        <w:rPr>
          <w:b/>
          <w:bCs/>
          <w:sz w:val="28"/>
          <w:szCs w:val="28"/>
        </w:rPr>
      </w:pPr>
      <w:r w:rsidRPr="000E486F">
        <w:rPr>
          <w:b/>
          <w:bCs/>
          <w:sz w:val="28"/>
          <w:szCs w:val="28"/>
        </w:rPr>
        <w:t>Цифровизация в тяжелом и энергетическом машиностроении</w:t>
      </w:r>
    </w:p>
    <w:p w:rsidR="00620641" w:rsidRDefault="00620641" w:rsidP="000E486F">
      <w:pPr>
        <w:ind w:left="288"/>
        <w:jc w:val="center"/>
        <w:rPr>
          <w:b/>
          <w:bCs/>
          <w:sz w:val="28"/>
          <w:szCs w:val="28"/>
        </w:rPr>
      </w:pPr>
    </w:p>
    <w:p w:rsidR="00620641" w:rsidRPr="009651B2" w:rsidRDefault="00620641" w:rsidP="009651B2">
      <w:pPr>
        <w:rPr>
          <w:sz w:val="28"/>
          <w:szCs w:val="28"/>
        </w:rPr>
      </w:pPr>
    </w:p>
    <w:p w:rsidR="00A96F85" w:rsidRPr="009651B2" w:rsidRDefault="00A96F85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Отраслевые ОЗП второй и третьей волн. Предварительные итоги первой волны ОЗП в </w:t>
      </w:r>
      <w:r w:rsidR="009651B2">
        <w:rPr>
          <w:sz w:val="28"/>
          <w:szCs w:val="28"/>
        </w:rPr>
        <w:t xml:space="preserve">тяжёлом и энергетическом </w:t>
      </w:r>
      <w:r w:rsidRPr="009651B2">
        <w:rPr>
          <w:sz w:val="28"/>
          <w:szCs w:val="28"/>
        </w:rPr>
        <w:t>машиностроении</w:t>
      </w:r>
    </w:p>
    <w:p w:rsidR="00A96F85" w:rsidRPr="009651B2" w:rsidRDefault="00A96F85" w:rsidP="009651B2">
      <w:pPr>
        <w:rPr>
          <w:sz w:val="28"/>
          <w:szCs w:val="28"/>
        </w:rPr>
      </w:pPr>
    </w:p>
    <w:p w:rsidR="009651B2" w:rsidRPr="009651B2" w:rsidRDefault="009651B2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Отечественные отраслевые ERP и накопленная в них экспертиза. Примеры кейсов </w:t>
      </w:r>
      <w:r w:rsidR="003C78B8" w:rsidRPr="009651B2">
        <w:rPr>
          <w:sz w:val="28"/>
          <w:szCs w:val="28"/>
        </w:rPr>
        <w:t xml:space="preserve">в </w:t>
      </w:r>
      <w:r w:rsidR="003C78B8">
        <w:rPr>
          <w:sz w:val="28"/>
          <w:szCs w:val="28"/>
        </w:rPr>
        <w:t>тяжёлом и энергетическом</w:t>
      </w:r>
      <w:r w:rsidRPr="009651B2">
        <w:rPr>
          <w:sz w:val="28"/>
          <w:szCs w:val="28"/>
        </w:rPr>
        <w:t xml:space="preserve"> машиностроении</w:t>
      </w:r>
    </w:p>
    <w:p w:rsidR="009651B2" w:rsidRPr="009651B2" w:rsidRDefault="009651B2" w:rsidP="009651B2">
      <w:pPr>
        <w:rPr>
          <w:sz w:val="28"/>
          <w:szCs w:val="28"/>
        </w:rPr>
      </w:pPr>
    </w:p>
    <w:p w:rsidR="009651B2" w:rsidRPr="009651B2" w:rsidRDefault="009651B2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Платформы управления основными активами и инвестиционной привлекательностью в машиностроении</w:t>
      </w:r>
    </w:p>
    <w:p w:rsidR="009651B2" w:rsidRPr="009651B2" w:rsidRDefault="009651B2" w:rsidP="009651B2">
      <w:pPr>
        <w:rPr>
          <w:sz w:val="28"/>
          <w:szCs w:val="28"/>
        </w:rPr>
      </w:pPr>
    </w:p>
    <w:p w:rsidR="00A96F85" w:rsidRPr="009651B2" w:rsidRDefault="00A96F85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RPA в корпоративном управлении машиностроительным холдингом</w:t>
      </w:r>
    </w:p>
    <w:p w:rsidR="00A96F85" w:rsidRPr="009651B2" w:rsidRDefault="00A96F85" w:rsidP="009651B2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Актуальные аспекты развития НСИ в двигателестроении. Проблематика интеграции ERP</w:t>
      </w:r>
      <w:r w:rsidR="00F337C7">
        <w:rPr>
          <w:sz w:val="28"/>
          <w:szCs w:val="28"/>
        </w:rPr>
        <w:t>-</w:t>
      </w:r>
      <w:r w:rsidRPr="009651B2">
        <w:rPr>
          <w:sz w:val="28"/>
          <w:szCs w:val="28"/>
        </w:rPr>
        <w:t xml:space="preserve"> и PLM</w:t>
      </w:r>
      <w:r w:rsidR="00F337C7">
        <w:rPr>
          <w:sz w:val="28"/>
          <w:szCs w:val="28"/>
        </w:rPr>
        <w:t>-</w:t>
      </w:r>
      <w:r w:rsidRPr="009651B2">
        <w:rPr>
          <w:sz w:val="28"/>
          <w:szCs w:val="28"/>
        </w:rPr>
        <w:t>комплексов</w:t>
      </w:r>
    </w:p>
    <w:p w:rsidR="003C78B8" w:rsidRPr="009651B2" w:rsidRDefault="003C78B8" w:rsidP="003C78B8">
      <w:pPr>
        <w:rPr>
          <w:sz w:val="28"/>
          <w:szCs w:val="28"/>
        </w:rPr>
      </w:pPr>
    </w:p>
    <w:p w:rsidR="00A96F85" w:rsidRPr="009651B2" w:rsidRDefault="00A96F85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Отраслевые CAD и CAE для базовых отраслей машиностроения. Новинки отечественных вендоров. Краткий сравнительный анализ с западными аналогами</w:t>
      </w:r>
    </w:p>
    <w:p w:rsidR="00A96F85" w:rsidRPr="009651B2" w:rsidRDefault="00A96F85" w:rsidP="009651B2">
      <w:pPr>
        <w:rPr>
          <w:sz w:val="28"/>
          <w:szCs w:val="28"/>
        </w:rPr>
      </w:pPr>
    </w:p>
    <w:p w:rsidR="00620641" w:rsidRPr="009651B2" w:rsidRDefault="00620641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Практический опыт внедрения концепции PLM в энергетическом и тяжелом машиностроении. Техническая реализация в продуктах и проектах</w:t>
      </w:r>
    </w:p>
    <w:p w:rsidR="00AA713C" w:rsidRPr="009651B2" w:rsidRDefault="00AA713C" w:rsidP="009651B2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Практический опыт переноса архива конструкторской документации и развертывания системы конструкторского документооборота на отечественных решениях для среднего машиностроительного предприятия</w:t>
      </w:r>
    </w:p>
    <w:p w:rsidR="003C78B8" w:rsidRPr="00AA713C" w:rsidRDefault="003C78B8" w:rsidP="003C78B8">
      <w:pPr>
        <w:rPr>
          <w:sz w:val="28"/>
          <w:szCs w:val="28"/>
          <w:lang w:eastAsia="en-US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lastRenderedPageBreak/>
        <w:t xml:space="preserve">Опыт создания и эксплуатации виртуальных полигонов для испытаний сложных изделий </w:t>
      </w:r>
      <w:r w:rsidR="00A13CE4">
        <w:rPr>
          <w:sz w:val="28"/>
          <w:szCs w:val="28"/>
        </w:rPr>
        <w:t>энергетического</w:t>
      </w:r>
      <w:r w:rsidRPr="009651B2">
        <w:rPr>
          <w:sz w:val="28"/>
          <w:szCs w:val="28"/>
        </w:rPr>
        <w:t xml:space="preserve"> машиностроения</w:t>
      </w:r>
    </w:p>
    <w:p w:rsidR="003C78B8" w:rsidRPr="009651B2" w:rsidRDefault="003C78B8" w:rsidP="003C78B8">
      <w:pPr>
        <w:rPr>
          <w:sz w:val="28"/>
          <w:szCs w:val="28"/>
        </w:rPr>
      </w:pPr>
    </w:p>
    <w:p w:rsidR="00AA713C" w:rsidRPr="009651B2" w:rsidRDefault="00AA713C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Внедрение параметрической модели изделия на производстве. Преимущества и ограничения, методическая основа, техническая реализация, примеры внедрения</w:t>
      </w:r>
    </w:p>
    <w:p w:rsidR="00AA713C" w:rsidRPr="009651B2" w:rsidRDefault="00AA713C" w:rsidP="009651B2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Цифровизация материаловедения в интересах машиностроения. Новые возможности и потенциал применения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C78B8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Импортозамещение CAM-решений в отрасли</w:t>
      </w:r>
    </w:p>
    <w:p w:rsidR="003C78B8" w:rsidRPr="003C78B8" w:rsidRDefault="003C78B8" w:rsidP="003C78B8">
      <w:pPr>
        <w:pStyle w:val="a3"/>
        <w:rPr>
          <w:sz w:val="28"/>
          <w:szCs w:val="28"/>
        </w:rPr>
      </w:pPr>
    </w:p>
    <w:p w:rsidR="00361635" w:rsidRPr="009651B2" w:rsidRDefault="00361635" w:rsidP="009651B2">
      <w:pPr>
        <w:pStyle w:val="a3"/>
        <w:numPr>
          <w:ilvl w:val="0"/>
          <w:numId w:val="38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Основные векторы развития отечественных отраслевых </w:t>
      </w:r>
      <w:r w:rsidRPr="009651B2">
        <w:rPr>
          <w:sz w:val="28"/>
          <w:szCs w:val="28"/>
          <w:lang w:val="en-US" w:eastAsia="en-US"/>
        </w:rPr>
        <w:t>MES</w:t>
      </w:r>
      <w:r w:rsidRPr="009651B2">
        <w:rPr>
          <w:sz w:val="28"/>
          <w:szCs w:val="28"/>
          <w:lang w:eastAsia="en-US"/>
        </w:rPr>
        <w:t xml:space="preserve">. Появление отечественных отраслевых </w:t>
      </w:r>
      <w:r w:rsidRPr="009651B2">
        <w:rPr>
          <w:sz w:val="28"/>
          <w:szCs w:val="28"/>
          <w:lang w:val="en-US" w:eastAsia="en-US"/>
        </w:rPr>
        <w:t>APS</w:t>
      </w:r>
      <w:r w:rsidR="00F337C7">
        <w:rPr>
          <w:sz w:val="28"/>
          <w:szCs w:val="28"/>
          <w:lang w:eastAsia="en-US"/>
        </w:rPr>
        <w:t>-</w:t>
      </w:r>
      <w:r w:rsidRPr="009651B2">
        <w:rPr>
          <w:sz w:val="28"/>
          <w:szCs w:val="28"/>
          <w:lang w:eastAsia="en-US"/>
        </w:rPr>
        <w:t>систем</w:t>
      </w:r>
      <w:r w:rsidR="00A13CE4">
        <w:rPr>
          <w:sz w:val="28"/>
          <w:szCs w:val="28"/>
          <w:lang w:eastAsia="en-US"/>
        </w:rPr>
        <w:t xml:space="preserve"> для тяжелого и энергетического машиностроения</w:t>
      </w:r>
    </w:p>
    <w:p w:rsidR="00361635" w:rsidRPr="00361635" w:rsidRDefault="00361635" w:rsidP="009651B2">
      <w:pPr>
        <w:rPr>
          <w:sz w:val="28"/>
          <w:szCs w:val="28"/>
          <w:lang w:eastAsia="en-US"/>
        </w:rPr>
      </w:pPr>
    </w:p>
    <w:p w:rsidR="003C78B8" w:rsidRPr="00A13CE4" w:rsidRDefault="003C78B8" w:rsidP="001318C4">
      <w:pPr>
        <w:pStyle w:val="a3"/>
        <w:numPr>
          <w:ilvl w:val="0"/>
          <w:numId w:val="38"/>
        </w:numPr>
        <w:rPr>
          <w:sz w:val="28"/>
          <w:szCs w:val="28"/>
        </w:rPr>
      </w:pPr>
      <w:r w:rsidRPr="00A13CE4">
        <w:rPr>
          <w:sz w:val="28"/>
          <w:szCs w:val="28"/>
        </w:rPr>
        <w:t>IoT</w:t>
      </w:r>
      <w:r w:rsidR="00F337C7">
        <w:rPr>
          <w:sz w:val="28"/>
          <w:szCs w:val="28"/>
        </w:rPr>
        <w:t>-</w:t>
      </w:r>
      <w:r w:rsidRPr="00A13CE4">
        <w:rPr>
          <w:sz w:val="28"/>
          <w:szCs w:val="28"/>
        </w:rPr>
        <w:t xml:space="preserve">решения в </w:t>
      </w:r>
      <w:r w:rsidR="00A13CE4">
        <w:rPr>
          <w:sz w:val="28"/>
          <w:szCs w:val="28"/>
        </w:rPr>
        <w:t xml:space="preserve">тяжелом </w:t>
      </w:r>
      <w:r w:rsidRPr="00A13CE4">
        <w:rPr>
          <w:sz w:val="28"/>
          <w:szCs w:val="28"/>
        </w:rPr>
        <w:t>машиностроении. Интеграция с MES-решениями</w:t>
      </w:r>
      <w:r w:rsidR="00A13CE4" w:rsidRPr="00A13CE4">
        <w:rPr>
          <w:sz w:val="28"/>
          <w:szCs w:val="28"/>
        </w:rPr>
        <w:t>.</w:t>
      </w:r>
      <w:r w:rsidR="00A13CE4">
        <w:rPr>
          <w:sz w:val="28"/>
          <w:szCs w:val="28"/>
        </w:rPr>
        <w:t xml:space="preserve"> </w:t>
      </w:r>
      <w:r w:rsidRPr="00A13CE4">
        <w:rPr>
          <w:sz w:val="28"/>
          <w:szCs w:val="28"/>
        </w:rPr>
        <w:t>Переход от сбора статистик</w:t>
      </w:r>
      <w:r w:rsidR="00F337C7">
        <w:rPr>
          <w:sz w:val="28"/>
          <w:szCs w:val="28"/>
        </w:rPr>
        <w:t>и</w:t>
      </w:r>
      <w:r w:rsidRPr="00A13CE4">
        <w:rPr>
          <w:sz w:val="28"/>
          <w:szCs w:val="28"/>
        </w:rPr>
        <w:t xml:space="preserve"> использования станкового парка к цифровой привязке IoT к системам планирования производства и закупок без участия человека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Перспективы и прогнозы перевода ТОиР на аутсорсинговую модель. Варианты и сценарии. Модели. Преимущества и риски. Предложения на рынке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Опыт </w:t>
      </w:r>
      <w:r>
        <w:rPr>
          <w:sz w:val="28"/>
          <w:szCs w:val="28"/>
          <w:lang w:eastAsia="en-US"/>
        </w:rPr>
        <w:t xml:space="preserve">тяжелого и энергетического </w:t>
      </w:r>
      <w:r w:rsidR="00A13CE4">
        <w:rPr>
          <w:sz w:val="28"/>
          <w:szCs w:val="28"/>
          <w:lang w:eastAsia="en-US"/>
        </w:rPr>
        <w:t>машиностроения</w:t>
      </w:r>
      <w:r w:rsidRPr="009651B2">
        <w:rPr>
          <w:sz w:val="28"/>
          <w:szCs w:val="28"/>
          <w:lang w:eastAsia="en-US"/>
        </w:rPr>
        <w:t xml:space="preserve"> в области построения предиктивной аналитики производственных процессов с применением ИИ. Проблематика сбора корректных данных и построения отраслевых моделей с дальнейшим обучением</w:t>
      </w:r>
    </w:p>
    <w:p w:rsidR="003C78B8" w:rsidRPr="00361635" w:rsidRDefault="003C78B8" w:rsidP="003C78B8">
      <w:pPr>
        <w:rPr>
          <w:sz w:val="28"/>
          <w:szCs w:val="28"/>
          <w:lang w:eastAsia="en-US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Текущие и перспективные ниши применения машинного зрения в машиностроительном производстве. Примеры успешных кейсов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Применение ИИ для входного контроля качества сырья. Примеры кейсов и оценка эффективности внедренных решений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Актуальные вопросы цифровизации вспомогательных производств и обеспечивающих технологических процессов в машиностроении. Проблематика недостатка средств, необходимости интеграции в основной ландшафт и сложности оценки эффективности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Специфика проектирования SCADA</w:t>
      </w:r>
      <w:r w:rsidR="00F337C7">
        <w:rPr>
          <w:sz w:val="28"/>
          <w:szCs w:val="28"/>
        </w:rPr>
        <w:t>-</w:t>
      </w:r>
      <w:r w:rsidRPr="009651B2">
        <w:rPr>
          <w:sz w:val="28"/>
          <w:szCs w:val="28"/>
        </w:rPr>
        <w:t>систем для базовых и вспомогательных производственных процессов в машиностроении. Примеры отечественных разработок и их внедрений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C78B8" w:rsidRPr="009651B2" w:rsidRDefault="003C78B8" w:rsidP="003C78B8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Практический опыт сбора телеметрии и параметров эксплуатации сложных изделий машиностроения, в том числе для дальнейшего обучения нейросетей и применения в предиктивной аналитике</w:t>
      </w:r>
    </w:p>
    <w:p w:rsidR="003C78B8" w:rsidRPr="009651B2" w:rsidRDefault="003C78B8" w:rsidP="003C78B8">
      <w:pPr>
        <w:rPr>
          <w:sz w:val="28"/>
          <w:szCs w:val="28"/>
        </w:rPr>
      </w:pPr>
    </w:p>
    <w:p w:rsidR="00361635" w:rsidRPr="009651B2" w:rsidRDefault="00361635" w:rsidP="009651B2">
      <w:pPr>
        <w:pStyle w:val="a3"/>
        <w:numPr>
          <w:ilvl w:val="0"/>
          <w:numId w:val="38"/>
        </w:numPr>
        <w:rPr>
          <w:rFonts w:eastAsia="Aptos"/>
          <w:sz w:val="28"/>
          <w:szCs w:val="28"/>
        </w:rPr>
      </w:pPr>
      <w:r w:rsidRPr="009651B2">
        <w:rPr>
          <w:sz w:val="28"/>
          <w:szCs w:val="28"/>
          <w:lang w:eastAsia="en-US"/>
        </w:rPr>
        <w:t>Разработка цифровых двойников в машиностроении. Последние достижения 2025</w:t>
      </w:r>
      <w:r w:rsidR="00F337C7">
        <w:rPr>
          <w:sz w:val="28"/>
          <w:szCs w:val="28"/>
          <w:lang w:eastAsia="en-US"/>
        </w:rPr>
        <w:t>–</w:t>
      </w:r>
      <w:r w:rsidRPr="009651B2">
        <w:rPr>
          <w:sz w:val="28"/>
          <w:szCs w:val="28"/>
          <w:lang w:eastAsia="en-US"/>
        </w:rPr>
        <w:t>2026</w:t>
      </w:r>
      <w:r w:rsidR="00F337C7">
        <w:rPr>
          <w:sz w:val="28"/>
          <w:szCs w:val="28"/>
          <w:lang w:eastAsia="en-US"/>
        </w:rPr>
        <w:t> </w:t>
      </w:r>
      <w:r w:rsidRPr="009651B2">
        <w:rPr>
          <w:sz w:val="28"/>
          <w:szCs w:val="28"/>
          <w:lang w:eastAsia="en-US"/>
        </w:rPr>
        <w:t>гг. Перспективы интеграции ИИ в цифровые двойники</w:t>
      </w:r>
    </w:p>
    <w:p w:rsidR="00361635" w:rsidRPr="009651B2" w:rsidRDefault="00361635" w:rsidP="009651B2">
      <w:pPr>
        <w:rPr>
          <w:rFonts w:eastAsia="Aptos"/>
          <w:sz w:val="28"/>
          <w:szCs w:val="28"/>
          <w:lang w:eastAsia="en-US"/>
        </w:rPr>
      </w:pPr>
    </w:p>
    <w:p w:rsidR="00361635" w:rsidRPr="009651B2" w:rsidRDefault="00361635" w:rsidP="009651B2">
      <w:pPr>
        <w:pStyle w:val="a3"/>
        <w:numPr>
          <w:ilvl w:val="0"/>
          <w:numId w:val="38"/>
        </w:numPr>
        <w:rPr>
          <w:sz w:val="28"/>
          <w:szCs w:val="28"/>
        </w:rPr>
      </w:pPr>
      <w:r w:rsidRPr="009651B2">
        <w:rPr>
          <w:sz w:val="28"/>
          <w:szCs w:val="28"/>
        </w:rPr>
        <w:t>Отечественные ПАК и их специализация для различных областей применения в машиностроении: от конструкторского отдела до цеха</w:t>
      </w:r>
    </w:p>
    <w:p w:rsidR="00361635" w:rsidRPr="009651B2" w:rsidRDefault="00361635" w:rsidP="009651B2">
      <w:pPr>
        <w:rPr>
          <w:sz w:val="28"/>
          <w:szCs w:val="28"/>
        </w:rPr>
      </w:pPr>
    </w:p>
    <w:p w:rsidR="00A96F85" w:rsidRPr="009651B2" w:rsidRDefault="00A96F85" w:rsidP="009651B2">
      <w:pPr>
        <w:rPr>
          <w:sz w:val="28"/>
          <w:szCs w:val="28"/>
        </w:rPr>
      </w:pPr>
    </w:p>
    <w:p w:rsidR="000E486F" w:rsidRPr="009651B2" w:rsidRDefault="000E486F" w:rsidP="009651B2">
      <w:pPr>
        <w:rPr>
          <w:sz w:val="28"/>
          <w:szCs w:val="28"/>
          <w:highlight w:val="yellow"/>
        </w:rPr>
      </w:pPr>
    </w:p>
    <w:p w:rsidR="005236AE" w:rsidRPr="009651B2" w:rsidRDefault="005236AE" w:rsidP="009651B2">
      <w:pPr>
        <w:rPr>
          <w:sz w:val="28"/>
          <w:szCs w:val="28"/>
          <w:highlight w:val="yellow"/>
        </w:rPr>
      </w:pPr>
    </w:p>
    <w:p w:rsidR="005236AE" w:rsidRPr="008778D5" w:rsidRDefault="005236AE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  <w:r w:rsidRPr="008778D5">
        <w:rPr>
          <w:b/>
          <w:bCs/>
          <w:sz w:val="28"/>
          <w:szCs w:val="28"/>
        </w:rPr>
        <w:t>Секция 2</w:t>
      </w:r>
    </w:p>
    <w:p w:rsidR="00D12EA1" w:rsidRDefault="005236AE" w:rsidP="00D12EA1">
      <w:pPr>
        <w:tabs>
          <w:tab w:val="left" w:pos="219"/>
          <w:tab w:val="left" w:pos="361"/>
          <w:tab w:val="left" w:pos="740"/>
        </w:tabs>
        <w:jc w:val="center"/>
        <w:rPr>
          <w:b/>
          <w:sz w:val="28"/>
          <w:szCs w:val="28"/>
        </w:rPr>
      </w:pPr>
      <w:r w:rsidRPr="008778D5">
        <w:rPr>
          <w:b/>
          <w:sz w:val="28"/>
          <w:szCs w:val="28"/>
        </w:rPr>
        <w:t>Цифровизация в транспортном машиностроении</w:t>
      </w:r>
    </w:p>
    <w:p w:rsidR="00D12EA1" w:rsidRDefault="00D12EA1" w:rsidP="00D12EA1">
      <w:pPr>
        <w:tabs>
          <w:tab w:val="left" w:pos="219"/>
          <w:tab w:val="left" w:pos="361"/>
          <w:tab w:val="left" w:pos="740"/>
        </w:tabs>
        <w:jc w:val="center"/>
        <w:rPr>
          <w:b/>
          <w:sz w:val="28"/>
          <w:szCs w:val="28"/>
        </w:rPr>
      </w:pPr>
    </w:p>
    <w:p w:rsidR="00901F4F" w:rsidRPr="009651B2" w:rsidRDefault="00901F4F" w:rsidP="009651B2">
      <w:pPr>
        <w:rPr>
          <w:sz w:val="28"/>
          <w:szCs w:val="28"/>
        </w:rPr>
      </w:pPr>
      <w:bookmarkStart w:id="0" w:name="_Hlk157374523"/>
    </w:p>
    <w:bookmarkEnd w:id="0"/>
    <w:p w:rsidR="00A96F85" w:rsidRPr="009651B2" w:rsidRDefault="00A96F85" w:rsidP="009651B2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ОЗП второй и третьей волн</w:t>
      </w:r>
      <w:r w:rsidR="00A13CE4">
        <w:rPr>
          <w:sz w:val="28"/>
          <w:szCs w:val="28"/>
        </w:rPr>
        <w:t xml:space="preserve"> в транспортном машиностроении</w:t>
      </w:r>
      <w:r w:rsidRPr="009651B2">
        <w:rPr>
          <w:sz w:val="28"/>
          <w:szCs w:val="28"/>
        </w:rPr>
        <w:t>. Предварительные итоги первой волны ОЗП</w:t>
      </w:r>
    </w:p>
    <w:p w:rsidR="00620641" w:rsidRPr="009651B2" w:rsidRDefault="00620641" w:rsidP="009651B2">
      <w:pPr>
        <w:rPr>
          <w:sz w:val="28"/>
          <w:szCs w:val="28"/>
        </w:rPr>
      </w:pPr>
    </w:p>
    <w:p w:rsidR="00620641" w:rsidRPr="009651B2" w:rsidRDefault="00620641" w:rsidP="009651B2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Текущая ситуация с выполнением требований по импортозамещению ПО для КИИ на предприятиях транспортного машиностроения. Наиболее критические сферы цифровизации и классы ПО</w:t>
      </w:r>
    </w:p>
    <w:p w:rsidR="00620641" w:rsidRPr="009651B2" w:rsidRDefault="00620641" w:rsidP="009651B2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Отечественные отраслевые ERP и накопленная в них экспертиза. Примеры кейсов в </w:t>
      </w:r>
      <w:r>
        <w:rPr>
          <w:sz w:val="28"/>
          <w:szCs w:val="28"/>
        </w:rPr>
        <w:t xml:space="preserve">транспортном </w:t>
      </w:r>
      <w:r w:rsidRPr="009651B2">
        <w:rPr>
          <w:sz w:val="28"/>
          <w:szCs w:val="28"/>
        </w:rPr>
        <w:t>машиностроении</w:t>
      </w:r>
    </w:p>
    <w:p w:rsidR="00A13CE4" w:rsidRPr="00A13CE4" w:rsidRDefault="00A13CE4" w:rsidP="00A13CE4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  <w:lang w:val="en-US"/>
        </w:rPr>
        <w:t>Low</w:t>
      </w:r>
      <w:r w:rsidRPr="009651B2">
        <w:rPr>
          <w:sz w:val="28"/>
          <w:szCs w:val="28"/>
        </w:rPr>
        <w:t>-</w:t>
      </w:r>
      <w:r w:rsidRPr="009651B2">
        <w:rPr>
          <w:sz w:val="28"/>
          <w:szCs w:val="28"/>
          <w:lang w:val="en-US"/>
        </w:rPr>
        <w:t>code</w:t>
      </w:r>
      <w:r w:rsidR="00F337C7">
        <w:rPr>
          <w:sz w:val="28"/>
          <w:szCs w:val="28"/>
        </w:rPr>
        <w:t>-</w:t>
      </w:r>
      <w:r w:rsidRPr="009651B2">
        <w:rPr>
          <w:sz w:val="28"/>
          <w:szCs w:val="28"/>
        </w:rPr>
        <w:t xml:space="preserve"> и </w:t>
      </w:r>
      <w:r w:rsidR="00F337C7" w:rsidRPr="009651B2">
        <w:rPr>
          <w:sz w:val="28"/>
          <w:szCs w:val="28"/>
          <w:lang w:val="en-US"/>
        </w:rPr>
        <w:t>no</w:t>
      </w:r>
      <w:r w:rsidRPr="009651B2">
        <w:rPr>
          <w:sz w:val="28"/>
          <w:szCs w:val="28"/>
        </w:rPr>
        <w:t>-</w:t>
      </w:r>
      <w:r w:rsidRPr="009651B2">
        <w:rPr>
          <w:sz w:val="28"/>
          <w:szCs w:val="28"/>
          <w:lang w:val="en-US"/>
        </w:rPr>
        <w:t>code</w:t>
      </w:r>
      <w:r w:rsidR="00F337C7">
        <w:rPr>
          <w:sz w:val="28"/>
          <w:szCs w:val="28"/>
        </w:rPr>
        <w:t>-</w:t>
      </w:r>
      <w:r w:rsidRPr="009651B2">
        <w:rPr>
          <w:sz w:val="28"/>
          <w:szCs w:val="28"/>
        </w:rPr>
        <w:t>решения в корпоративном управлении</w:t>
      </w:r>
    </w:p>
    <w:p w:rsidR="00A13CE4" w:rsidRPr="009651B2" w:rsidRDefault="00A13CE4" w:rsidP="00A13CE4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Опыт построения хранилищ данных и внедрения </w:t>
      </w:r>
      <w:r w:rsidRPr="009651B2">
        <w:rPr>
          <w:sz w:val="28"/>
          <w:szCs w:val="28"/>
          <w:lang w:val="en-US" w:eastAsia="en-US"/>
        </w:rPr>
        <w:t>BIG</w:t>
      </w:r>
      <w:r w:rsidRPr="009651B2">
        <w:rPr>
          <w:sz w:val="28"/>
          <w:szCs w:val="28"/>
          <w:lang w:eastAsia="en-US"/>
        </w:rPr>
        <w:t xml:space="preserve"> </w:t>
      </w:r>
      <w:r w:rsidRPr="009651B2">
        <w:rPr>
          <w:sz w:val="28"/>
          <w:szCs w:val="28"/>
          <w:lang w:val="en-US" w:eastAsia="en-US"/>
        </w:rPr>
        <w:t>DATA</w:t>
      </w:r>
      <w:r w:rsidRPr="009651B2">
        <w:rPr>
          <w:sz w:val="28"/>
          <w:szCs w:val="28"/>
          <w:lang w:eastAsia="en-US"/>
        </w:rPr>
        <w:t xml:space="preserve"> в отраслях машиностроения</w:t>
      </w:r>
    </w:p>
    <w:p w:rsidR="00A13CE4" w:rsidRPr="00361635" w:rsidRDefault="00A13CE4" w:rsidP="00A13CE4">
      <w:pPr>
        <w:rPr>
          <w:sz w:val="28"/>
          <w:szCs w:val="28"/>
          <w:lang w:eastAsia="en-US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Программные платформы управления кооперационными цепочками и внешними поставками в машиностроительных холдингах</w:t>
      </w:r>
    </w:p>
    <w:p w:rsidR="00A13CE4" w:rsidRPr="009651B2" w:rsidRDefault="00A13CE4" w:rsidP="00A13CE4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Актуальные аспекты развития НСИ в </w:t>
      </w:r>
      <w:r w:rsidRPr="009651B2">
        <w:rPr>
          <w:rFonts w:eastAsia="Aptos"/>
          <w:sz w:val="28"/>
          <w:szCs w:val="28"/>
        </w:rPr>
        <w:t>автомобилестроении</w:t>
      </w:r>
      <w:r w:rsidRPr="009651B2">
        <w:rPr>
          <w:sz w:val="28"/>
          <w:szCs w:val="28"/>
          <w:lang w:eastAsia="en-US"/>
        </w:rPr>
        <w:t xml:space="preserve">. Проблематика интеграции </w:t>
      </w:r>
      <w:r w:rsidRPr="009651B2">
        <w:rPr>
          <w:sz w:val="28"/>
          <w:szCs w:val="28"/>
          <w:lang w:val="en-US" w:eastAsia="en-US"/>
        </w:rPr>
        <w:t>ERP</w:t>
      </w:r>
      <w:r w:rsidR="00F337C7">
        <w:rPr>
          <w:sz w:val="28"/>
          <w:szCs w:val="28"/>
          <w:lang w:eastAsia="en-US"/>
        </w:rPr>
        <w:t>-</w:t>
      </w:r>
      <w:r w:rsidRPr="009651B2">
        <w:rPr>
          <w:sz w:val="28"/>
          <w:szCs w:val="28"/>
          <w:lang w:eastAsia="en-US"/>
        </w:rPr>
        <w:t xml:space="preserve"> и </w:t>
      </w:r>
      <w:r w:rsidRPr="009651B2">
        <w:rPr>
          <w:sz w:val="28"/>
          <w:szCs w:val="28"/>
          <w:lang w:val="en-US" w:eastAsia="en-US"/>
        </w:rPr>
        <w:t>PLM</w:t>
      </w:r>
      <w:r w:rsidR="00F337C7">
        <w:rPr>
          <w:sz w:val="28"/>
          <w:szCs w:val="28"/>
          <w:lang w:eastAsia="en-US"/>
        </w:rPr>
        <w:t>-</w:t>
      </w:r>
      <w:r w:rsidRPr="009651B2">
        <w:rPr>
          <w:sz w:val="28"/>
          <w:szCs w:val="28"/>
          <w:lang w:eastAsia="en-US"/>
        </w:rPr>
        <w:t>комплексов</w:t>
      </w:r>
    </w:p>
    <w:p w:rsidR="00A13CE4" w:rsidRPr="009651B2" w:rsidRDefault="00A13CE4" w:rsidP="00A13CE4">
      <w:pPr>
        <w:rPr>
          <w:rFonts w:eastAsia="Aptos"/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Особенности построения CRM-систем в некоторых отраслях машиностроения. Специфика работы в B2B</w:t>
      </w:r>
      <w:r w:rsidR="00F337C7">
        <w:rPr>
          <w:sz w:val="28"/>
          <w:szCs w:val="28"/>
        </w:rPr>
        <w:t>-</w:t>
      </w:r>
      <w:r w:rsidRPr="009651B2">
        <w:rPr>
          <w:sz w:val="28"/>
          <w:szCs w:val="28"/>
        </w:rPr>
        <w:t>сегменте (преимущественно) и обеспечения клиентского сервиса. Поддержка современных каналов коммуникаций. Задачи интеграции с системами бэк-офиса и производственными системами</w:t>
      </w:r>
    </w:p>
    <w:p w:rsidR="00A13CE4" w:rsidRPr="009651B2" w:rsidRDefault="00A13CE4" w:rsidP="00A13CE4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lastRenderedPageBreak/>
        <w:t xml:space="preserve">Проблематика поддержки зарубежных ERP. Рекомендации по </w:t>
      </w:r>
      <w:r>
        <w:rPr>
          <w:sz w:val="28"/>
          <w:szCs w:val="28"/>
        </w:rPr>
        <w:t xml:space="preserve">организации </w:t>
      </w:r>
      <w:r w:rsidRPr="009651B2">
        <w:rPr>
          <w:sz w:val="28"/>
          <w:szCs w:val="28"/>
        </w:rPr>
        <w:t>плавной миграции на отечественные</w:t>
      </w:r>
      <w:r>
        <w:rPr>
          <w:sz w:val="28"/>
          <w:szCs w:val="28"/>
        </w:rPr>
        <w:t xml:space="preserve"> аналоги</w:t>
      </w:r>
    </w:p>
    <w:p w:rsidR="00A13CE4" w:rsidRPr="009651B2" w:rsidRDefault="00A13CE4" w:rsidP="00A13CE4">
      <w:pPr>
        <w:rPr>
          <w:rFonts w:eastAsia="Aptos"/>
          <w:sz w:val="28"/>
          <w:szCs w:val="28"/>
        </w:rPr>
      </w:pPr>
    </w:p>
    <w:p w:rsidR="00A96F85" w:rsidRPr="009651B2" w:rsidRDefault="00A96F85" w:rsidP="009651B2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Отраслевые CAD и CAE для </w:t>
      </w:r>
      <w:r w:rsidR="00A13CE4">
        <w:rPr>
          <w:sz w:val="28"/>
          <w:szCs w:val="28"/>
        </w:rPr>
        <w:t>транспортных</w:t>
      </w:r>
      <w:r w:rsidRPr="009651B2">
        <w:rPr>
          <w:sz w:val="28"/>
          <w:szCs w:val="28"/>
        </w:rPr>
        <w:t xml:space="preserve"> отраслей машиностроения. Новинки отечественных вендоров. Краткий сравнительный анализ с западными аналогами</w:t>
      </w:r>
    </w:p>
    <w:p w:rsidR="00A96F85" w:rsidRPr="009651B2" w:rsidRDefault="00A96F85" w:rsidP="009651B2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Особенности полного/частичного импортозамещения стека инженерного ПО (</w:t>
      </w:r>
      <w:r w:rsidRPr="009651B2">
        <w:rPr>
          <w:sz w:val="28"/>
          <w:szCs w:val="28"/>
          <w:lang w:val="en-US" w:eastAsia="en-US"/>
        </w:rPr>
        <w:t>CAD</w:t>
      </w:r>
      <w:r w:rsidRPr="009651B2">
        <w:rPr>
          <w:sz w:val="28"/>
          <w:szCs w:val="28"/>
          <w:lang w:eastAsia="en-US"/>
        </w:rPr>
        <w:t>/</w:t>
      </w:r>
      <w:r w:rsidRPr="009651B2">
        <w:rPr>
          <w:sz w:val="28"/>
          <w:szCs w:val="28"/>
          <w:lang w:val="en-US" w:eastAsia="en-US"/>
        </w:rPr>
        <w:t>CAM</w:t>
      </w:r>
      <w:r w:rsidRPr="009651B2">
        <w:rPr>
          <w:sz w:val="28"/>
          <w:szCs w:val="28"/>
          <w:lang w:eastAsia="en-US"/>
        </w:rPr>
        <w:t>/</w:t>
      </w:r>
      <w:r w:rsidRPr="009651B2">
        <w:rPr>
          <w:sz w:val="28"/>
          <w:szCs w:val="28"/>
          <w:lang w:val="en-US" w:eastAsia="en-US"/>
        </w:rPr>
        <w:t>CAE</w:t>
      </w:r>
      <w:r w:rsidRPr="009651B2">
        <w:rPr>
          <w:sz w:val="28"/>
          <w:szCs w:val="28"/>
          <w:lang w:eastAsia="en-US"/>
        </w:rPr>
        <w:t>/</w:t>
      </w:r>
      <w:r w:rsidRPr="009651B2">
        <w:rPr>
          <w:sz w:val="28"/>
          <w:szCs w:val="28"/>
          <w:lang w:val="en-US" w:eastAsia="en-US"/>
        </w:rPr>
        <w:t>PLM</w:t>
      </w:r>
      <w:r w:rsidRPr="009651B2">
        <w:rPr>
          <w:sz w:val="28"/>
          <w:szCs w:val="28"/>
          <w:lang w:eastAsia="en-US"/>
        </w:rPr>
        <w:t>) на среднем машиностроительном предприятии. Успешные кейсы</w:t>
      </w:r>
    </w:p>
    <w:p w:rsidR="00A13CE4" w:rsidRPr="00AA713C" w:rsidRDefault="00A13CE4" w:rsidP="00A13CE4">
      <w:pPr>
        <w:rPr>
          <w:sz w:val="28"/>
          <w:szCs w:val="28"/>
          <w:lang w:eastAsia="en-US"/>
        </w:rPr>
      </w:pPr>
    </w:p>
    <w:p w:rsidR="00A13CE4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Проблематика поддержки зарубежных CAD. Рекомендации по плавной миграции на отечественные</w:t>
      </w:r>
    </w:p>
    <w:p w:rsidR="00A13CE4" w:rsidRPr="00A13CE4" w:rsidRDefault="00A13CE4" w:rsidP="00A13CE4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Геометрическое ядро как основа, определяющая потенциал проектирования в машиностроении. Развитие отечественных решений на базе собственного ядра</w:t>
      </w:r>
    </w:p>
    <w:p w:rsidR="00A13CE4" w:rsidRPr="00361635" w:rsidRDefault="00A13CE4" w:rsidP="00A13CE4">
      <w:pPr>
        <w:rPr>
          <w:sz w:val="28"/>
          <w:szCs w:val="28"/>
          <w:lang w:eastAsia="en-US"/>
        </w:rPr>
      </w:pPr>
    </w:p>
    <w:p w:rsidR="00620641" w:rsidRPr="009651B2" w:rsidRDefault="00620641" w:rsidP="009651B2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Практический опыт внедрения концепции PLM в транспортном машиностроении. Техническая реализация в продуктах и проектах</w:t>
      </w:r>
    </w:p>
    <w:p w:rsidR="00620641" w:rsidRPr="009651B2" w:rsidRDefault="00620641" w:rsidP="009651B2">
      <w:pPr>
        <w:rPr>
          <w:sz w:val="28"/>
          <w:szCs w:val="28"/>
        </w:rPr>
      </w:pPr>
    </w:p>
    <w:p w:rsidR="008505EC" w:rsidRPr="009651B2" w:rsidRDefault="008505EC" w:rsidP="008505EC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Развитие отечественных узкоспециализированных САПР и их применение в гражданском машиностроении</w:t>
      </w:r>
    </w:p>
    <w:p w:rsidR="008505EC" w:rsidRPr="009651B2" w:rsidRDefault="008505EC" w:rsidP="008505EC">
      <w:pPr>
        <w:rPr>
          <w:rFonts w:eastAsia="Aptos"/>
          <w:sz w:val="28"/>
          <w:szCs w:val="28"/>
        </w:rPr>
      </w:pPr>
    </w:p>
    <w:p w:rsidR="00A13CE4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Импортозамещение CAM-решений в </w:t>
      </w:r>
      <w:r>
        <w:rPr>
          <w:sz w:val="28"/>
          <w:szCs w:val="28"/>
        </w:rPr>
        <w:t>транспортных отраслях машиностроения</w:t>
      </w:r>
    </w:p>
    <w:p w:rsidR="00A13CE4" w:rsidRPr="00A13CE4" w:rsidRDefault="00A13CE4" w:rsidP="00A13CE4">
      <w:pPr>
        <w:pStyle w:val="a3"/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rFonts w:eastAsia="Aptos"/>
          <w:sz w:val="28"/>
          <w:szCs w:val="28"/>
        </w:rPr>
      </w:pPr>
      <w:r w:rsidRPr="009651B2">
        <w:rPr>
          <w:sz w:val="28"/>
          <w:szCs w:val="28"/>
          <w:lang w:eastAsia="en-US"/>
        </w:rPr>
        <w:t>Цифровизация и методы бережливого производства: практическое воплощение в продуктах и платформах</w:t>
      </w:r>
    </w:p>
    <w:p w:rsidR="00A13CE4" w:rsidRPr="009651B2" w:rsidRDefault="00A13CE4" w:rsidP="00A13CE4">
      <w:pPr>
        <w:rPr>
          <w:rFonts w:eastAsia="Aptos"/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Комплексные решения управления качеством конечных изделий в машиностроении. Примеры построения систем сквозного качества</w:t>
      </w:r>
    </w:p>
    <w:p w:rsidR="00A13CE4" w:rsidRPr="009651B2" w:rsidRDefault="00A13CE4" w:rsidP="00A13CE4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Специфика отраслевых ТОиР в </w:t>
      </w:r>
      <w:r>
        <w:rPr>
          <w:sz w:val="28"/>
          <w:szCs w:val="28"/>
        </w:rPr>
        <w:t>транспортном</w:t>
      </w:r>
      <w:r w:rsidRPr="009651B2">
        <w:rPr>
          <w:sz w:val="28"/>
          <w:szCs w:val="28"/>
        </w:rPr>
        <w:t xml:space="preserve"> машиностроени</w:t>
      </w:r>
      <w:r>
        <w:rPr>
          <w:sz w:val="28"/>
          <w:szCs w:val="28"/>
        </w:rPr>
        <w:t>и</w:t>
      </w:r>
      <w:r w:rsidRPr="009651B2">
        <w:rPr>
          <w:sz w:val="28"/>
          <w:szCs w:val="28"/>
        </w:rPr>
        <w:t>. Движение к EAM</w:t>
      </w:r>
    </w:p>
    <w:p w:rsidR="00A13CE4" w:rsidRPr="009651B2" w:rsidRDefault="00A13CE4" w:rsidP="00A13CE4">
      <w:pPr>
        <w:rPr>
          <w:sz w:val="28"/>
          <w:szCs w:val="28"/>
        </w:rPr>
      </w:pPr>
    </w:p>
    <w:p w:rsidR="00D4797D" w:rsidRPr="009651B2" w:rsidRDefault="00620641" w:rsidP="009651B2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Интеграция робототехнических комплексов в ИТ-ландшафт предприятия. Интеграция с учетными системами, ТОиР, IoT, системами планирования закупок и логистики и прочими</w:t>
      </w:r>
    </w:p>
    <w:p w:rsidR="00D4797D" w:rsidRPr="009651B2" w:rsidRDefault="00D4797D" w:rsidP="009651B2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Появление первых отечественных систем класса Robot Management System. Функциональность, архитектура, примеры внедрений</w:t>
      </w:r>
    </w:p>
    <w:p w:rsidR="00A13CE4" w:rsidRPr="009651B2" w:rsidRDefault="00A13CE4" w:rsidP="00A13CE4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Применение ИИ для входного контроля качества комплектующих. Примеры кейсов и оценка эффективности внедренных решений</w:t>
      </w:r>
    </w:p>
    <w:p w:rsidR="00A13CE4" w:rsidRPr="009651B2" w:rsidRDefault="00A13CE4" w:rsidP="00A13CE4">
      <w:pPr>
        <w:rPr>
          <w:sz w:val="28"/>
          <w:szCs w:val="28"/>
        </w:rPr>
      </w:pPr>
    </w:p>
    <w:p w:rsidR="00AA713C" w:rsidRPr="009651B2" w:rsidRDefault="00AA713C" w:rsidP="009651B2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lastRenderedPageBreak/>
        <w:t xml:space="preserve">Практический опыт внедрения </w:t>
      </w:r>
      <w:r w:rsidRPr="009651B2">
        <w:rPr>
          <w:sz w:val="28"/>
          <w:szCs w:val="28"/>
          <w:lang w:val="en-US" w:eastAsia="en-US"/>
        </w:rPr>
        <w:t>AV</w:t>
      </w:r>
      <w:r w:rsidRPr="009651B2">
        <w:rPr>
          <w:sz w:val="28"/>
          <w:szCs w:val="28"/>
          <w:lang w:eastAsia="en-US"/>
        </w:rPr>
        <w:t>-решений. Планы и перспективы подключения ИИ-приложений. Ожидаемый эффект</w:t>
      </w:r>
    </w:p>
    <w:p w:rsidR="00AA713C" w:rsidRPr="00AA713C" w:rsidRDefault="00AA713C" w:rsidP="009651B2">
      <w:pPr>
        <w:rPr>
          <w:sz w:val="28"/>
          <w:szCs w:val="28"/>
          <w:lang w:eastAsia="en-US"/>
        </w:rPr>
      </w:pPr>
    </w:p>
    <w:p w:rsidR="008505EC" w:rsidRPr="009651B2" w:rsidRDefault="008505EC" w:rsidP="008505EC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Развитие отраслевых сред разработки программ для управления станками с ЧПУ</w:t>
      </w:r>
    </w:p>
    <w:p w:rsidR="008505EC" w:rsidRPr="009651B2" w:rsidRDefault="008505EC" w:rsidP="008505EC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Отечественные новинки в области цифровизации и охраны труда на производстве. Примеры разработок и успешных кейсов</w:t>
      </w:r>
    </w:p>
    <w:p w:rsidR="00A13CE4" w:rsidRPr="009651B2" w:rsidRDefault="00A13CE4" w:rsidP="00A13CE4">
      <w:pPr>
        <w:rPr>
          <w:rFonts w:eastAsia="Aptos"/>
          <w:sz w:val="28"/>
          <w:szCs w:val="28"/>
        </w:rPr>
      </w:pPr>
    </w:p>
    <w:p w:rsidR="008505EC" w:rsidRPr="009651B2" w:rsidRDefault="008505EC" w:rsidP="008505EC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Разработка цифровых двойников в машиностроении. Последние достижения 2025</w:t>
      </w:r>
      <w:r w:rsidR="007A42D3">
        <w:rPr>
          <w:sz w:val="28"/>
          <w:szCs w:val="28"/>
          <w:lang w:eastAsia="en-US"/>
        </w:rPr>
        <w:t>–</w:t>
      </w:r>
      <w:r w:rsidRPr="009651B2">
        <w:rPr>
          <w:sz w:val="28"/>
          <w:szCs w:val="28"/>
          <w:lang w:eastAsia="en-US"/>
        </w:rPr>
        <w:t>2026 гг. Перспективы интеграции ИИ в цифровые двойники</w:t>
      </w:r>
    </w:p>
    <w:p w:rsidR="008505EC" w:rsidRPr="00361635" w:rsidRDefault="008505EC" w:rsidP="008505EC">
      <w:pPr>
        <w:rPr>
          <w:sz w:val="28"/>
          <w:szCs w:val="28"/>
          <w:lang w:eastAsia="en-US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Текущие и перспективные ниши применения машинного зрения в машиностроительном производстве. Примеры успешных кейсов</w:t>
      </w:r>
    </w:p>
    <w:p w:rsidR="00A13CE4" w:rsidRPr="009651B2" w:rsidRDefault="00A13CE4" w:rsidP="00A13CE4">
      <w:pPr>
        <w:rPr>
          <w:sz w:val="28"/>
          <w:szCs w:val="28"/>
        </w:rPr>
      </w:pPr>
    </w:p>
    <w:p w:rsidR="008505EC" w:rsidRPr="009651B2" w:rsidRDefault="008505EC" w:rsidP="008505EC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Опыт разработки ИИ-ассистентов в машиностроении. Оценка их экономической эффективности технологической корректности. Перспективы появления ИИ-агентов в обозримой перспективе</w:t>
      </w:r>
    </w:p>
    <w:p w:rsidR="008505EC" w:rsidRPr="00361635" w:rsidRDefault="008505EC" w:rsidP="008505EC">
      <w:pPr>
        <w:rPr>
          <w:sz w:val="28"/>
          <w:szCs w:val="28"/>
          <w:lang w:eastAsia="en-US"/>
        </w:rPr>
      </w:pPr>
    </w:p>
    <w:p w:rsidR="00AA713C" w:rsidRPr="009651B2" w:rsidRDefault="00AA713C" w:rsidP="009651B2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Примеры построения собственной ИТ-инфраструктуры предприятия для развертывания критических приложений. Доступность отечественных решений, проблематика надежности, гибкости и масштабирования</w:t>
      </w:r>
    </w:p>
    <w:p w:rsidR="00AA713C" w:rsidRPr="009651B2" w:rsidRDefault="00AA713C" w:rsidP="009651B2">
      <w:pPr>
        <w:rPr>
          <w:sz w:val="28"/>
          <w:szCs w:val="28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Востребованность облачных сервисов со стороны крупных и средних предприятий машиностроения. Базовые и продвинутые сервисы. Специальные требования со стороны отрасли</w:t>
      </w:r>
    </w:p>
    <w:p w:rsidR="00A13CE4" w:rsidRPr="00AA713C" w:rsidRDefault="00A13CE4" w:rsidP="00A13CE4">
      <w:pPr>
        <w:rPr>
          <w:sz w:val="28"/>
          <w:szCs w:val="28"/>
          <w:lang w:eastAsia="en-US"/>
        </w:rPr>
      </w:pPr>
    </w:p>
    <w:p w:rsidR="00A13CE4" w:rsidRPr="009651B2" w:rsidRDefault="00A13CE4" w:rsidP="00A13CE4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Востребованность BIM-решений в машиностроении. Решаемые задачи, особенности применения, примеры внедрений</w:t>
      </w:r>
    </w:p>
    <w:p w:rsidR="00A13CE4" w:rsidRPr="009651B2" w:rsidRDefault="00A13CE4" w:rsidP="00A13CE4">
      <w:pPr>
        <w:rPr>
          <w:sz w:val="28"/>
          <w:szCs w:val="28"/>
        </w:rPr>
      </w:pPr>
    </w:p>
    <w:p w:rsidR="00A96F85" w:rsidRPr="009651B2" w:rsidRDefault="00A96F85" w:rsidP="009651B2">
      <w:pPr>
        <w:rPr>
          <w:sz w:val="28"/>
          <w:szCs w:val="28"/>
        </w:rPr>
      </w:pPr>
    </w:p>
    <w:p w:rsidR="00AA713C" w:rsidRPr="00AA713C" w:rsidRDefault="00AA713C" w:rsidP="009651B2">
      <w:pPr>
        <w:rPr>
          <w:sz w:val="28"/>
          <w:szCs w:val="28"/>
          <w:lang w:eastAsia="en-US"/>
        </w:rPr>
      </w:pPr>
    </w:p>
    <w:p w:rsidR="00620641" w:rsidRPr="00D242BA" w:rsidRDefault="00620641" w:rsidP="00D4797D">
      <w:pPr>
        <w:rPr>
          <w:b/>
          <w:sz w:val="28"/>
          <w:szCs w:val="28"/>
        </w:rPr>
      </w:pPr>
    </w:p>
    <w:p w:rsidR="00D4797D" w:rsidRPr="00D242BA" w:rsidRDefault="00D4797D" w:rsidP="00D4797D">
      <w:pPr>
        <w:ind w:left="30"/>
        <w:jc w:val="center"/>
        <w:rPr>
          <w:b/>
          <w:bCs/>
          <w:sz w:val="28"/>
          <w:szCs w:val="28"/>
        </w:rPr>
      </w:pPr>
      <w:r w:rsidRPr="00D242BA">
        <w:rPr>
          <w:b/>
          <w:bCs/>
          <w:sz w:val="28"/>
          <w:szCs w:val="28"/>
        </w:rPr>
        <w:t xml:space="preserve">Секция </w:t>
      </w:r>
      <w:r>
        <w:rPr>
          <w:b/>
          <w:bCs/>
          <w:sz w:val="28"/>
          <w:szCs w:val="28"/>
        </w:rPr>
        <w:t>3</w:t>
      </w:r>
    </w:p>
    <w:p w:rsidR="00D4797D" w:rsidRDefault="00D4797D" w:rsidP="00D4797D">
      <w:pPr>
        <w:jc w:val="center"/>
        <w:rPr>
          <w:b/>
          <w:sz w:val="28"/>
          <w:szCs w:val="28"/>
        </w:rPr>
      </w:pPr>
      <w:r w:rsidRPr="002D01DF">
        <w:rPr>
          <w:b/>
          <w:sz w:val="28"/>
          <w:szCs w:val="28"/>
        </w:rPr>
        <w:t>Импортозамещение ПО для метрологии в машиностроении</w:t>
      </w:r>
    </w:p>
    <w:p w:rsidR="00D4797D" w:rsidRPr="00D242BA" w:rsidRDefault="00D4797D" w:rsidP="00D4797D">
      <w:pPr>
        <w:jc w:val="center"/>
        <w:rPr>
          <w:b/>
          <w:bCs/>
          <w:sz w:val="28"/>
          <w:szCs w:val="28"/>
        </w:rPr>
      </w:pPr>
    </w:p>
    <w:p w:rsidR="00D4797D" w:rsidRPr="00D242BA" w:rsidRDefault="00D4797D" w:rsidP="00D4797D">
      <w:pPr>
        <w:rPr>
          <w:sz w:val="28"/>
          <w:szCs w:val="28"/>
        </w:rPr>
      </w:pPr>
    </w:p>
    <w:p w:rsidR="00620641" w:rsidRPr="00620641" w:rsidRDefault="00281A62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Итоги</w:t>
      </w:r>
      <w:r w:rsidR="00620641" w:rsidRPr="00620641">
        <w:rPr>
          <w:sz w:val="28"/>
          <w:szCs w:val="28"/>
        </w:rPr>
        <w:t xml:space="preserve"> деятельности ИЦК «Метрология и измерительная техника» </w:t>
      </w:r>
      <w:r>
        <w:rPr>
          <w:sz w:val="28"/>
          <w:szCs w:val="28"/>
        </w:rPr>
        <w:t>в 2025</w:t>
      </w:r>
      <w:r w:rsidR="00D83298">
        <w:rPr>
          <w:sz w:val="28"/>
          <w:szCs w:val="28"/>
        </w:rPr>
        <w:t>–</w:t>
      </w:r>
      <w:r>
        <w:rPr>
          <w:sz w:val="28"/>
          <w:szCs w:val="28"/>
        </w:rPr>
        <w:t>2026</w:t>
      </w:r>
      <w:r w:rsidR="00D83298">
        <w:rPr>
          <w:sz w:val="28"/>
          <w:szCs w:val="28"/>
        </w:rPr>
        <w:t> </w:t>
      </w:r>
      <w:r>
        <w:rPr>
          <w:sz w:val="28"/>
          <w:szCs w:val="28"/>
        </w:rPr>
        <w:t xml:space="preserve">гг. </w:t>
      </w:r>
      <w:r w:rsidR="00620641" w:rsidRPr="00620641">
        <w:rPr>
          <w:sz w:val="28"/>
          <w:szCs w:val="28"/>
        </w:rPr>
        <w:t>применительно к машиностроительному комплексу</w:t>
      </w:r>
      <w:r>
        <w:rPr>
          <w:sz w:val="28"/>
          <w:szCs w:val="28"/>
        </w:rPr>
        <w:t>. Дальнейшие</w:t>
      </w:r>
      <w:r w:rsidRPr="00620641">
        <w:rPr>
          <w:sz w:val="28"/>
          <w:szCs w:val="28"/>
        </w:rPr>
        <w:t xml:space="preserve"> планы работы</w:t>
      </w:r>
    </w:p>
    <w:p w:rsidR="00620641" w:rsidRPr="00620641" w:rsidRDefault="00620641" w:rsidP="00620641">
      <w:pPr>
        <w:rPr>
          <w:sz w:val="28"/>
          <w:szCs w:val="28"/>
        </w:rPr>
      </w:pPr>
    </w:p>
    <w:p w:rsidR="002524E5" w:rsidRDefault="002524E5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 xml:space="preserve">Участие </w:t>
      </w:r>
      <w:r w:rsidRPr="002524E5">
        <w:rPr>
          <w:sz w:val="28"/>
          <w:szCs w:val="28"/>
        </w:rPr>
        <w:t xml:space="preserve">метрологических </w:t>
      </w:r>
      <w:r>
        <w:rPr>
          <w:sz w:val="28"/>
          <w:szCs w:val="28"/>
        </w:rPr>
        <w:t>служб в реализации ОЗП в машиностроении. Примеры ОЗП, в рамках которых решаются, в том числе, некоторые задачи цифровизации метрологии</w:t>
      </w:r>
    </w:p>
    <w:p w:rsidR="002524E5" w:rsidRPr="002524E5" w:rsidRDefault="002524E5" w:rsidP="002524E5">
      <w:pPr>
        <w:pStyle w:val="a3"/>
        <w:rPr>
          <w:sz w:val="28"/>
          <w:szCs w:val="28"/>
        </w:rPr>
      </w:pPr>
    </w:p>
    <w:p w:rsidR="00620641" w:rsidRDefault="00620641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 w:rsidRPr="00620641">
        <w:rPr>
          <w:sz w:val="28"/>
          <w:szCs w:val="28"/>
        </w:rPr>
        <w:t>Методы и решения по автоматизации измерений в производственной деятельности в машиностроении</w:t>
      </w:r>
      <w:r w:rsidR="002524E5">
        <w:rPr>
          <w:sz w:val="28"/>
          <w:szCs w:val="28"/>
        </w:rPr>
        <w:t>. Оценка сложившейся практики в машиностроении</w:t>
      </w:r>
    </w:p>
    <w:p w:rsidR="002524E5" w:rsidRPr="002524E5" w:rsidRDefault="002524E5" w:rsidP="002524E5">
      <w:pPr>
        <w:pStyle w:val="a3"/>
        <w:rPr>
          <w:sz w:val="28"/>
          <w:szCs w:val="28"/>
        </w:rPr>
      </w:pPr>
    </w:p>
    <w:p w:rsidR="003F6D5A" w:rsidRPr="00620641" w:rsidRDefault="003F6D5A" w:rsidP="003F6D5A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Практический опыт цифровой трансформации </w:t>
      </w:r>
      <w:r w:rsidRPr="00620641">
        <w:rPr>
          <w:sz w:val="28"/>
          <w:szCs w:val="28"/>
        </w:rPr>
        <w:t>бизнес-</w:t>
      </w:r>
      <w:r>
        <w:rPr>
          <w:sz w:val="28"/>
          <w:szCs w:val="28"/>
        </w:rPr>
        <w:t>процессов</w:t>
      </w:r>
      <w:r w:rsidRPr="00620641">
        <w:rPr>
          <w:sz w:val="28"/>
          <w:szCs w:val="28"/>
        </w:rPr>
        <w:t xml:space="preserve"> метрологических </w:t>
      </w:r>
      <w:r>
        <w:rPr>
          <w:sz w:val="28"/>
          <w:szCs w:val="28"/>
        </w:rPr>
        <w:t>служб</w:t>
      </w:r>
    </w:p>
    <w:p w:rsidR="003F6D5A" w:rsidRPr="00620641" w:rsidRDefault="003F6D5A" w:rsidP="003F6D5A">
      <w:pPr>
        <w:rPr>
          <w:sz w:val="28"/>
          <w:szCs w:val="28"/>
        </w:rPr>
      </w:pPr>
    </w:p>
    <w:p w:rsidR="003F6D5A" w:rsidRPr="00620641" w:rsidRDefault="003F6D5A" w:rsidP="003F6D5A">
      <w:pPr>
        <w:pStyle w:val="a3"/>
        <w:numPr>
          <w:ilvl w:val="0"/>
          <w:numId w:val="30"/>
        </w:numPr>
        <w:rPr>
          <w:sz w:val="28"/>
          <w:szCs w:val="28"/>
        </w:rPr>
      </w:pPr>
      <w:r w:rsidRPr="00620641">
        <w:rPr>
          <w:sz w:val="28"/>
          <w:szCs w:val="28"/>
        </w:rPr>
        <w:t>Цифровые платформы и продукты управления метрологическими службами предприятий машиностроения</w:t>
      </w:r>
      <w:r>
        <w:rPr>
          <w:sz w:val="28"/>
          <w:szCs w:val="28"/>
        </w:rPr>
        <w:t>. Примеры внедрений в 2025</w:t>
      </w:r>
      <w:r w:rsidR="00D83298">
        <w:rPr>
          <w:sz w:val="28"/>
          <w:szCs w:val="28"/>
        </w:rPr>
        <w:t>–</w:t>
      </w:r>
      <w:r>
        <w:rPr>
          <w:sz w:val="28"/>
          <w:szCs w:val="28"/>
        </w:rPr>
        <w:t>2026</w:t>
      </w:r>
      <w:r w:rsidR="00D83298">
        <w:rPr>
          <w:sz w:val="28"/>
          <w:szCs w:val="28"/>
        </w:rPr>
        <w:t> </w:t>
      </w:r>
      <w:r>
        <w:rPr>
          <w:sz w:val="28"/>
          <w:szCs w:val="28"/>
        </w:rPr>
        <w:t>гг.</w:t>
      </w:r>
    </w:p>
    <w:p w:rsidR="003F6D5A" w:rsidRPr="00620641" w:rsidRDefault="003F6D5A" w:rsidP="003F6D5A">
      <w:pPr>
        <w:rPr>
          <w:sz w:val="28"/>
          <w:szCs w:val="28"/>
        </w:rPr>
      </w:pPr>
    </w:p>
    <w:p w:rsidR="002524E5" w:rsidRPr="00620641" w:rsidRDefault="002524E5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Идеи, концепции и ожидания применения средств ИИ в интересах метрологической службы. Зарубежный опыт. Перспективные области применения. Проблематика сбора данных для обучения. Возможные эффекты</w:t>
      </w:r>
    </w:p>
    <w:p w:rsidR="00620641" w:rsidRPr="00620641" w:rsidRDefault="00620641" w:rsidP="00620641">
      <w:pPr>
        <w:rPr>
          <w:sz w:val="28"/>
          <w:szCs w:val="28"/>
        </w:rPr>
      </w:pPr>
    </w:p>
    <w:p w:rsidR="003F6D5A" w:rsidRDefault="003F6D5A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 xml:space="preserve">Актуальные вопросы интеграции систем сбора метрологической информации с окружением: </w:t>
      </w:r>
      <w:r>
        <w:rPr>
          <w:sz w:val="28"/>
          <w:szCs w:val="28"/>
          <w:lang w:val="en-US"/>
        </w:rPr>
        <w:t>MES</w:t>
      </w:r>
      <w:r w:rsidRPr="003F6D5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SCADA</w:t>
      </w:r>
      <w:r>
        <w:rPr>
          <w:sz w:val="28"/>
          <w:szCs w:val="28"/>
        </w:rPr>
        <w:t>, ТОиР и т.</w:t>
      </w:r>
      <w:r w:rsidR="00D83298">
        <w:rPr>
          <w:sz w:val="28"/>
          <w:szCs w:val="28"/>
        </w:rPr>
        <w:t> </w:t>
      </w:r>
      <w:r>
        <w:rPr>
          <w:sz w:val="28"/>
          <w:szCs w:val="28"/>
        </w:rPr>
        <w:t>д.</w:t>
      </w:r>
    </w:p>
    <w:p w:rsidR="003F6D5A" w:rsidRPr="003F6D5A" w:rsidRDefault="003F6D5A" w:rsidP="003F6D5A">
      <w:pPr>
        <w:pStyle w:val="a3"/>
        <w:rPr>
          <w:sz w:val="28"/>
          <w:szCs w:val="28"/>
        </w:rPr>
      </w:pPr>
    </w:p>
    <w:p w:rsidR="003F6D5A" w:rsidRDefault="003F6D5A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 xml:space="preserve">Текущие проекты и планы сбора метрологической информации с помощью </w:t>
      </w:r>
      <w:r>
        <w:rPr>
          <w:sz w:val="28"/>
          <w:szCs w:val="28"/>
          <w:lang w:val="en-US"/>
        </w:rPr>
        <w:t>IoT</w:t>
      </w:r>
      <w:r>
        <w:rPr>
          <w:sz w:val="28"/>
          <w:szCs w:val="28"/>
        </w:rPr>
        <w:t xml:space="preserve">-систем. Применимость для подобных целей существующих </w:t>
      </w:r>
      <w:r>
        <w:rPr>
          <w:sz w:val="28"/>
          <w:szCs w:val="28"/>
          <w:lang w:val="en-US"/>
        </w:rPr>
        <w:t>IoT</w:t>
      </w:r>
      <w:r>
        <w:rPr>
          <w:sz w:val="28"/>
          <w:szCs w:val="28"/>
        </w:rPr>
        <w:t>-продуктов, их функциональность</w:t>
      </w:r>
    </w:p>
    <w:p w:rsidR="003F6D5A" w:rsidRPr="003F6D5A" w:rsidRDefault="003F6D5A" w:rsidP="003F6D5A">
      <w:pPr>
        <w:pStyle w:val="a3"/>
        <w:rPr>
          <w:sz w:val="28"/>
          <w:szCs w:val="28"/>
        </w:rPr>
      </w:pPr>
    </w:p>
    <w:p w:rsidR="00620641" w:rsidRPr="00620641" w:rsidRDefault="00620641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 w:rsidRPr="00620641">
        <w:rPr>
          <w:sz w:val="28"/>
          <w:szCs w:val="28"/>
        </w:rPr>
        <w:t xml:space="preserve">Развитие и внедрение автоматизированных систем поверки средств измерений. Примеры в машиностроении </w:t>
      </w:r>
    </w:p>
    <w:p w:rsidR="00620641" w:rsidRPr="00620641" w:rsidRDefault="00620641" w:rsidP="00620641">
      <w:pPr>
        <w:rPr>
          <w:sz w:val="28"/>
          <w:szCs w:val="28"/>
        </w:rPr>
      </w:pPr>
    </w:p>
    <w:p w:rsidR="00620641" w:rsidRPr="00620641" w:rsidRDefault="00620641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 w:rsidRPr="00620641">
        <w:rPr>
          <w:sz w:val="28"/>
          <w:szCs w:val="28"/>
        </w:rPr>
        <w:t>Актуальные аспекты интеграции цифрового паспорта, цифровых эксплуатационных документов на средства измерений и т.</w:t>
      </w:r>
      <w:r w:rsidR="00D83298">
        <w:rPr>
          <w:sz w:val="28"/>
          <w:szCs w:val="28"/>
        </w:rPr>
        <w:t> </w:t>
      </w:r>
      <w:r w:rsidRPr="00620641">
        <w:rPr>
          <w:sz w:val="28"/>
          <w:szCs w:val="28"/>
        </w:rPr>
        <w:t>д. с прочими цифровыми системами управления производством в машиностроении</w:t>
      </w:r>
    </w:p>
    <w:p w:rsidR="00620641" w:rsidRPr="00620641" w:rsidRDefault="00620641" w:rsidP="00620641">
      <w:pPr>
        <w:rPr>
          <w:sz w:val="28"/>
          <w:szCs w:val="28"/>
        </w:rPr>
      </w:pPr>
    </w:p>
    <w:p w:rsidR="00620641" w:rsidRDefault="00281A62" w:rsidP="00E76657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Проблематика создания сквозной системы менеджмента качества в машиностроении. Доступные программные и аппаратные решения. Примеры развертывания. Типовые ошибки</w:t>
      </w:r>
    </w:p>
    <w:p w:rsidR="00281A62" w:rsidRPr="00281A62" w:rsidRDefault="00281A62" w:rsidP="00281A62">
      <w:pPr>
        <w:rPr>
          <w:sz w:val="28"/>
          <w:szCs w:val="28"/>
        </w:rPr>
      </w:pPr>
    </w:p>
    <w:p w:rsidR="00620641" w:rsidRPr="00620641" w:rsidRDefault="00281A62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Первые шаги по</w:t>
      </w:r>
      <w:r w:rsidR="00620641" w:rsidRPr="00620641">
        <w:rPr>
          <w:sz w:val="28"/>
          <w:szCs w:val="28"/>
        </w:rPr>
        <w:t xml:space="preserve"> применению «цифровых двойников» в интересах метрологической службы на предприятиях машиностроения</w:t>
      </w:r>
    </w:p>
    <w:p w:rsidR="00620641" w:rsidRPr="00620641" w:rsidRDefault="00620641" w:rsidP="00620641">
      <w:pPr>
        <w:rPr>
          <w:sz w:val="28"/>
          <w:szCs w:val="28"/>
        </w:rPr>
      </w:pPr>
    </w:p>
    <w:p w:rsidR="00D4797D" w:rsidRPr="00620641" w:rsidRDefault="00281A62" w:rsidP="00620641">
      <w:pPr>
        <w:pStyle w:val="a3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Опыт внедрения</w:t>
      </w:r>
      <w:r w:rsidR="00620641" w:rsidRPr="00620641">
        <w:rPr>
          <w:sz w:val="28"/>
          <w:szCs w:val="28"/>
        </w:rPr>
        <w:t xml:space="preserve"> продуктов </w:t>
      </w:r>
      <w:r>
        <w:rPr>
          <w:sz w:val="28"/>
          <w:szCs w:val="28"/>
        </w:rPr>
        <w:t>для</w:t>
      </w:r>
      <w:r w:rsidR="00620641" w:rsidRPr="00620641">
        <w:rPr>
          <w:sz w:val="28"/>
          <w:szCs w:val="28"/>
        </w:rPr>
        <w:t xml:space="preserve"> цифровизации метрологии на предприятиях машиностроения</w:t>
      </w:r>
    </w:p>
    <w:p w:rsidR="00D4797D" w:rsidRDefault="00D4797D" w:rsidP="00D4797D">
      <w:pPr>
        <w:rPr>
          <w:sz w:val="28"/>
          <w:szCs w:val="28"/>
        </w:rPr>
      </w:pPr>
    </w:p>
    <w:p w:rsidR="00620641" w:rsidRDefault="00620641" w:rsidP="00D4797D">
      <w:pPr>
        <w:rPr>
          <w:sz w:val="28"/>
          <w:szCs w:val="28"/>
        </w:rPr>
      </w:pPr>
    </w:p>
    <w:p w:rsidR="004C7B80" w:rsidRPr="00A46264" w:rsidRDefault="004C7B80" w:rsidP="00D4797D">
      <w:pPr>
        <w:rPr>
          <w:sz w:val="28"/>
          <w:szCs w:val="28"/>
        </w:rPr>
      </w:pPr>
    </w:p>
    <w:p w:rsidR="00901F4F" w:rsidRDefault="00901F4F" w:rsidP="00662EDC">
      <w:pPr>
        <w:ind w:left="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901F4F">
        <w:rPr>
          <w:b/>
          <w:sz w:val="28"/>
          <w:szCs w:val="28"/>
        </w:rPr>
        <w:t xml:space="preserve">екция </w:t>
      </w:r>
      <w:r w:rsidR="00D4797D">
        <w:rPr>
          <w:b/>
          <w:sz w:val="28"/>
          <w:szCs w:val="28"/>
        </w:rPr>
        <w:t>4</w:t>
      </w:r>
    </w:p>
    <w:p w:rsidR="00662EDC" w:rsidRDefault="00662EDC" w:rsidP="00662EDC">
      <w:pPr>
        <w:ind w:left="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Цифровизация в специальном машиностроении</w:t>
      </w:r>
    </w:p>
    <w:p w:rsidR="00620641" w:rsidRPr="009651B2" w:rsidRDefault="00620641" w:rsidP="009651B2">
      <w:pPr>
        <w:rPr>
          <w:sz w:val="28"/>
          <w:szCs w:val="28"/>
        </w:rPr>
      </w:pPr>
    </w:p>
    <w:p w:rsidR="00662EDC" w:rsidRPr="009651B2" w:rsidRDefault="00662EDC" w:rsidP="009651B2">
      <w:pPr>
        <w:rPr>
          <w:sz w:val="28"/>
          <w:szCs w:val="28"/>
        </w:rPr>
      </w:pPr>
    </w:p>
    <w:p w:rsidR="0068176B" w:rsidRPr="009651B2" w:rsidRDefault="0068176B" w:rsidP="0068176B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Отечественные отраслевые ERP и накопленная в них экспертиза. Примеры кейсов в </w:t>
      </w:r>
      <w:r>
        <w:rPr>
          <w:sz w:val="28"/>
          <w:szCs w:val="28"/>
        </w:rPr>
        <w:t xml:space="preserve">специальном </w:t>
      </w:r>
      <w:r w:rsidRPr="009651B2">
        <w:rPr>
          <w:sz w:val="28"/>
          <w:szCs w:val="28"/>
        </w:rPr>
        <w:t>машиностроении</w:t>
      </w:r>
    </w:p>
    <w:p w:rsidR="0068176B" w:rsidRPr="009651B2" w:rsidRDefault="0068176B" w:rsidP="0068176B">
      <w:pPr>
        <w:rPr>
          <w:sz w:val="28"/>
          <w:szCs w:val="28"/>
        </w:rPr>
      </w:pPr>
    </w:p>
    <w:p w:rsidR="0068176B" w:rsidRPr="009651B2" w:rsidRDefault="0068176B" w:rsidP="0068176B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Проекты консолидации учета и управления и ухода от разрозненных систем в машиностроении на базе решений 1С. Наиболее показательные кейсы</w:t>
      </w:r>
    </w:p>
    <w:p w:rsidR="0068176B" w:rsidRPr="009651B2" w:rsidRDefault="0068176B" w:rsidP="0068176B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Проблематика поддержки зарубежных ERP. Рекомендации по плавной миграции на отечественные</w:t>
      </w:r>
      <w:r>
        <w:rPr>
          <w:sz w:val="28"/>
          <w:szCs w:val="28"/>
        </w:rPr>
        <w:t xml:space="preserve"> аналоги</w:t>
      </w:r>
    </w:p>
    <w:p w:rsidR="006E1FA3" w:rsidRPr="009651B2" w:rsidRDefault="006E1FA3" w:rsidP="006E1FA3">
      <w:pPr>
        <w:rPr>
          <w:sz w:val="28"/>
          <w:szCs w:val="28"/>
        </w:rPr>
      </w:pPr>
    </w:p>
    <w:p w:rsidR="0068176B" w:rsidRPr="009651B2" w:rsidRDefault="0068176B" w:rsidP="0068176B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Программные платформы управления кооперационными цепочками и внешними поставками в машиностроительных холдингах</w:t>
      </w:r>
      <w:r>
        <w:rPr>
          <w:sz w:val="28"/>
          <w:szCs w:val="28"/>
        </w:rPr>
        <w:t xml:space="preserve"> спецмаша</w:t>
      </w:r>
    </w:p>
    <w:p w:rsidR="0068176B" w:rsidRPr="009651B2" w:rsidRDefault="0068176B" w:rsidP="0068176B">
      <w:pPr>
        <w:rPr>
          <w:sz w:val="28"/>
          <w:szCs w:val="28"/>
        </w:rPr>
      </w:pPr>
    </w:p>
    <w:p w:rsidR="0068176B" w:rsidRPr="009651B2" w:rsidRDefault="0068176B" w:rsidP="0068176B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Актуальные вопросы развития MDM</w:t>
      </w:r>
      <w:r w:rsidR="00D83298">
        <w:rPr>
          <w:sz w:val="28"/>
          <w:szCs w:val="28"/>
        </w:rPr>
        <w:t>-</w:t>
      </w:r>
      <w:r w:rsidRPr="009651B2">
        <w:rPr>
          <w:sz w:val="28"/>
          <w:szCs w:val="28"/>
        </w:rPr>
        <w:t>решений и их интеграции с ИТ-окружением</w:t>
      </w:r>
    </w:p>
    <w:p w:rsidR="0068176B" w:rsidRPr="009651B2" w:rsidRDefault="0068176B" w:rsidP="0068176B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  <w:lang w:val="en-US"/>
        </w:rPr>
        <w:t>Low</w:t>
      </w:r>
      <w:r w:rsidRPr="009651B2">
        <w:rPr>
          <w:sz w:val="28"/>
          <w:szCs w:val="28"/>
        </w:rPr>
        <w:t>-</w:t>
      </w:r>
      <w:r w:rsidRPr="009651B2">
        <w:rPr>
          <w:sz w:val="28"/>
          <w:szCs w:val="28"/>
          <w:lang w:val="en-US"/>
        </w:rPr>
        <w:t>code</w:t>
      </w:r>
      <w:r w:rsidR="00D83298">
        <w:rPr>
          <w:sz w:val="28"/>
          <w:szCs w:val="28"/>
        </w:rPr>
        <w:t>-</w:t>
      </w:r>
      <w:r w:rsidRPr="009651B2">
        <w:rPr>
          <w:sz w:val="28"/>
          <w:szCs w:val="28"/>
        </w:rPr>
        <w:t xml:space="preserve"> и </w:t>
      </w:r>
      <w:r w:rsidR="00D83298" w:rsidRPr="009651B2">
        <w:rPr>
          <w:sz w:val="28"/>
          <w:szCs w:val="28"/>
          <w:lang w:val="en-US"/>
        </w:rPr>
        <w:t>no</w:t>
      </w:r>
      <w:r w:rsidRPr="009651B2">
        <w:rPr>
          <w:sz w:val="28"/>
          <w:szCs w:val="28"/>
        </w:rPr>
        <w:t>-</w:t>
      </w:r>
      <w:r w:rsidRPr="009651B2">
        <w:rPr>
          <w:sz w:val="28"/>
          <w:szCs w:val="28"/>
          <w:lang w:val="en-US"/>
        </w:rPr>
        <w:t>code</w:t>
      </w:r>
      <w:r w:rsidR="00D83298">
        <w:rPr>
          <w:sz w:val="28"/>
          <w:szCs w:val="28"/>
        </w:rPr>
        <w:t>-</w:t>
      </w:r>
      <w:r w:rsidRPr="009651B2">
        <w:rPr>
          <w:sz w:val="28"/>
          <w:szCs w:val="28"/>
        </w:rPr>
        <w:t>решения в корпоративном управлении</w:t>
      </w:r>
      <w:r>
        <w:rPr>
          <w:sz w:val="28"/>
          <w:szCs w:val="28"/>
        </w:rPr>
        <w:t xml:space="preserve"> в специальном машиностроении</w:t>
      </w:r>
    </w:p>
    <w:p w:rsidR="006E1FA3" w:rsidRPr="009651B2" w:rsidRDefault="006E1FA3" w:rsidP="006E1FA3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Особенности полного/частичного импортозамещения стека инфраструктурного и прикладного ПО на среднем машиностроительном предприятии. Успешные кейсы</w:t>
      </w:r>
    </w:p>
    <w:p w:rsidR="006E1FA3" w:rsidRPr="00AA713C" w:rsidRDefault="006E1FA3" w:rsidP="006E1FA3">
      <w:pPr>
        <w:rPr>
          <w:sz w:val="28"/>
          <w:szCs w:val="28"/>
          <w:lang w:eastAsia="en-US"/>
        </w:rPr>
      </w:pPr>
    </w:p>
    <w:p w:rsidR="00620641" w:rsidRPr="009651B2" w:rsidRDefault="00620641" w:rsidP="009651B2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Специфика и примеры проектирования в сельскохозяйственном машиностроении. Примеры перехода на отечественные CAD/CAM/CAE-комплексы. Специализированные отраслевые решения для проектирования и расчетов в производстве с/х</w:t>
      </w:r>
      <w:r w:rsidR="00D83298">
        <w:rPr>
          <w:sz w:val="28"/>
          <w:szCs w:val="28"/>
        </w:rPr>
        <w:t>-</w:t>
      </w:r>
      <w:r w:rsidRPr="009651B2">
        <w:rPr>
          <w:sz w:val="28"/>
          <w:szCs w:val="28"/>
        </w:rPr>
        <w:t>техники, строительных и дорожных машин</w:t>
      </w:r>
    </w:p>
    <w:p w:rsidR="00620641" w:rsidRPr="009651B2" w:rsidRDefault="00620641" w:rsidP="009651B2">
      <w:pPr>
        <w:rPr>
          <w:sz w:val="28"/>
          <w:szCs w:val="28"/>
        </w:rPr>
      </w:pPr>
    </w:p>
    <w:p w:rsidR="006E1FA3" w:rsidRDefault="006E1FA3" w:rsidP="006E1FA3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Проблематика поддержки зарубежных CAD. Рекомендации по плавной миграции на отечественные</w:t>
      </w:r>
    </w:p>
    <w:p w:rsidR="006E1FA3" w:rsidRPr="008505EC" w:rsidRDefault="006E1FA3" w:rsidP="006E1FA3">
      <w:pPr>
        <w:pStyle w:val="a3"/>
        <w:rPr>
          <w:sz w:val="28"/>
          <w:szCs w:val="28"/>
        </w:rPr>
      </w:pPr>
    </w:p>
    <w:p w:rsidR="00620641" w:rsidRPr="009651B2" w:rsidRDefault="00620641" w:rsidP="009651B2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Практика проведения реверс-инжиниринга для производства строительной и дорожной техники. Возможности отечественного инженерного ПО</w:t>
      </w:r>
    </w:p>
    <w:p w:rsidR="00620641" w:rsidRPr="009651B2" w:rsidRDefault="00620641" w:rsidP="009651B2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Импортозамещение CAM-решений в отрасли</w:t>
      </w:r>
      <w:r>
        <w:rPr>
          <w:sz w:val="28"/>
          <w:szCs w:val="28"/>
        </w:rPr>
        <w:t xml:space="preserve"> специального машиностроения </w:t>
      </w:r>
    </w:p>
    <w:p w:rsidR="006E1FA3" w:rsidRPr="009651B2" w:rsidRDefault="006E1FA3" w:rsidP="006E1FA3">
      <w:pPr>
        <w:rPr>
          <w:sz w:val="28"/>
          <w:szCs w:val="28"/>
        </w:rPr>
      </w:pPr>
    </w:p>
    <w:p w:rsidR="0068176B" w:rsidRPr="009651B2" w:rsidRDefault="0068176B" w:rsidP="0068176B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Специфика отраслевых ТОиР в отраслях </w:t>
      </w:r>
      <w:r>
        <w:rPr>
          <w:sz w:val="28"/>
          <w:szCs w:val="28"/>
        </w:rPr>
        <w:t xml:space="preserve">специального </w:t>
      </w:r>
      <w:r w:rsidRPr="009651B2">
        <w:rPr>
          <w:sz w:val="28"/>
          <w:szCs w:val="28"/>
        </w:rPr>
        <w:t>машиностроения. Движение к EAM</w:t>
      </w:r>
    </w:p>
    <w:p w:rsidR="0068176B" w:rsidRPr="009651B2" w:rsidRDefault="0068176B" w:rsidP="0068176B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40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Основные векторы развития отечественных отраслевых </w:t>
      </w:r>
      <w:r w:rsidRPr="009651B2">
        <w:rPr>
          <w:sz w:val="28"/>
          <w:szCs w:val="28"/>
          <w:lang w:val="en-US" w:eastAsia="en-US"/>
        </w:rPr>
        <w:t>MES</w:t>
      </w:r>
      <w:r w:rsidRPr="009651B2">
        <w:rPr>
          <w:sz w:val="28"/>
          <w:szCs w:val="28"/>
          <w:lang w:eastAsia="en-US"/>
        </w:rPr>
        <w:t xml:space="preserve">. Появление отечественных отраслевых </w:t>
      </w:r>
      <w:r w:rsidRPr="009651B2">
        <w:rPr>
          <w:sz w:val="28"/>
          <w:szCs w:val="28"/>
          <w:lang w:val="en-US" w:eastAsia="en-US"/>
        </w:rPr>
        <w:t>APS</w:t>
      </w:r>
      <w:r w:rsidR="002701D6">
        <w:rPr>
          <w:sz w:val="28"/>
          <w:szCs w:val="28"/>
          <w:lang w:eastAsia="en-US"/>
        </w:rPr>
        <w:t>-</w:t>
      </w:r>
      <w:r w:rsidRPr="009651B2">
        <w:rPr>
          <w:sz w:val="28"/>
          <w:szCs w:val="28"/>
          <w:lang w:eastAsia="en-US"/>
        </w:rPr>
        <w:t>систем</w:t>
      </w:r>
    </w:p>
    <w:p w:rsidR="006E1FA3" w:rsidRPr="00361635" w:rsidRDefault="006E1FA3" w:rsidP="006E1FA3">
      <w:pPr>
        <w:rPr>
          <w:sz w:val="28"/>
          <w:szCs w:val="28"/>
          <w:lang w:eastAsia="en-US"/>
        </w:rPr>
      </w:pPr>
    </w:p>
    <w:p w:rsidR="0068176B" w:rsidRPr="009651B2" w:rsidRDefault="0068176B" w:rsidP="0068176B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Создание полностью отечественных программно-аппаратных решений для прослеживаемости и производственного контроля на всех этапах производства</w:t>
      </w:r>
    </w:p>
    <w:p w:rsidR="0068176B" w:rsidRPr="009651B2" w:rsidRDefault="0068176B" w:rsidP="0068176B">
      <w:pPr>
        <w:rPr>
          <w:sz w:val="28"/>
          <w:szCs w:val="28"/>
        </w:rPr>
      </w:pPr>
    </w:p>
    <w:p w:rsidR="00620641" w:rsidRPr="009651B2" w:rsidRDefault="00620641" w:rsidP="009651B2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Опыт внедрения средств мониторинга станков и оборудования на предприятиях спецмаша. Примеры развернутых систем. Оценка эффективности их эксплуатации </w:t>
      </w:r>
    </w:p>
    <w:p w:rsidR="00620641" w:rsidRPr="009651B2" w:rsidRDefault="00620641" w:rsidP="009651B2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Комплексные решения управления качеством конечных изделий в машиностроении. Примеры построения систем сквозного качества</w:t>
      </w:r>
    </w:p>
    <w:p w:rsidR="00AA713C" w:rsidRPr="009651B2" w:rsidRDefault="00AA713C" w:rsidP="009651B2">
      <w:pPr>
        <w:rPr>
          <w:sz w:val="28"/>
          <w:szCs w:val="28"/>
        </w:rPr>
      </w:pPr>
    </w:p>
    <w:p w:rsidR="00361635" w:rsidRPr="009651B2" w:rsidRDefault="00361635" w:rsidP="009651B2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Специфика проектирования SCADA</w:t>
      </w:r>
      <w:r w:rsidR="002701D6">
        <w:rPr>
          <w:sz w:val="28"/>
          <w:szCs w:val="28"/>
        </w:rPr>
        <w:t>-</w:t>
      </w:r>
      <w:r w:rsidRPr="009651B2">
        <w:rPr>
          <w:sz w:val="28"/>
          <w:szCs w:val="28"/>
        </w:rPr>
        <w:t>систем для базовых и вспомогательных производственных процессов в машиностроении. Примеры отечественных разработок и их внедрений</w:t>
      </w:r>
    </w:p>
    <w:p w:rsidR="00361635" w:rsidRPr="009651B2" w:rsidRDefault="00361635" w:rsidP="009651B2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40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>Отечественные новинки в области цифровизации и охраны труда на производстве. Примеры разработок и успешных кейсов</w:t>
      </w:r>
    </w:p>
    <w:p w:rsidR="006E1FA3" w:rsidRPr="00361635" w:rsidRDefault="006E1FA3" w:rsidP="006E1FA3">
      <w:pPr>
        <w:rPr>
          <w:sz w:val="28"/>
          <w:szCs w:val="28"/>
          <w:lang w:eastAsia="en-US"/>
        </w:rPr>
      </w:pPr>
    </w:p>
    <w:p w:rsidR="006E1FA3" w:rsidRPr="009651B2" w:rsidRDefault="006E1FA3" w:rsidP="006E1FA3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Опыт разработки ИИ-ассистентов в </w:t>
      </w:r>
      <w:r>
        <w:rPr>
          <w:sz w:val="28"/>
          <w:szCs w:val="28"/>
          <w:lang w:eastAsia="en-US"/>
        </w:rPr>
        <w:t>спецмаше</w:t>
      </w:r>
      <w:r w:rsidRPr="009651B2">
        <w:rPr>
          <w:sz w:val="28"/>
          <w:szCs w:val="28"/>
          <w:lang w:eastAsia="en-US"/>
        </w:rPr>
        <w:t>. Оценка их экономической эффективности технологической корректности. Перспективы появления ИИ-агентов в обозримой перспективе</w:t>
      </w:r>
    </w:p>
    <w:p w:rsidR="006E1FA3" w:rsidRPr="00361635" w:rsidRDefault="006E1FA3" w:rsidP="006E1FA3">
      <w:pPr>
        <w:rPr>
          <w:sz w:val="28"/>
          <w:szCs w:val="28"/>
          <w:lang w:eastAsia="en-US"/>
        </w:rPr>
      </w:pPr>
    </w:p>
    <w:p w:rsidR="008505EC" w:rsidRPr="009651B2" w:rsidRDefault="008505EC" w:rsidP="008505EC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ИТ-инфраструктура в отрасли. Свои, отраслевые или аутсорсинговые ЦОДы</w:t>
      </w:r>
    </w:p>
    <w:p w:rsidR="008505EC" w:rsidRPr="009651B2" w:rsidRDefault="008505EC" w:rsidP="008505EC">
      <w:pPr>
        <w:rPr>
          <w:sz w:val="28"/>
          <w:szCs w:val="28"/>
        </w:rPr>
      </w:pPr>
    </w:p>
    <w:p w:rsidR="006E1FA3" w:rsidRPr="009651B2" w:rsidRDefault="006E1FA3" w:rsidP="006E1FA3">
      <w:pPr>
        <w:pStyle w:val="a3"/>
        <w:numPr>
          <w:ilvl w:val="0"/>
          <w:numId w:val="40"/>
        </w:numPr>
        <w:rPr>
          <w:sz w:val="28"/>
          <w:szCs w:val="28"/>
        </w:rPr>
      </w:pPr>
      <w:r w:rsidRPr="009651B2">
        <w:rPr>
          <w:sz w:val="28"/>
          <w:szCs w:val="28"/>
        </w:rPr>
        <w:t>Развитие отечественной беспилотной техники для с/х, строительства и дорожного хозяйства. Особенности создания и работы PLM для подобных им изделий. Примеры решений</w:t>
      </w:r>
    </w:p>
    <w:p w:rsidR="00A96F85" w:rsidRPr="009651B2" w:rsidRDefault="00A96F85" w:rsidP="009651B2">
      <w:pPr>
        <w:rPr>
          <w:sz w:val="28"/>
          <w:szCs w:val="28"/>
        </w:rPr>
      </w:pPr>
    </w:p>
    <w:p w:rsidR="00620641" w:rsidRDefault="00620641" w:rsidP="00662EDC">
      <w:pPr>
        <w:ind w:left="720"/>
        <w:jc w:val="center"/>
        <w:rPr>
          <w:b/>
          <w:bCs/>
          <w:sz w:val="28"/>
          <w:szCs w:val="28"/>
        </w:rPr>
      </w:pPr>
    </w:p>
    <w:p w:rsidR="00662EDC" w:rsidRDefault="00662EDC" w:rsidP="003D1F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Секция </w:t>
      </w:r>
      <w:r w:rsidR="00D4797D">
        <w:rPr>
          <w:b/>
          <w:bCs/>
          <w:sz w:val="28"/>
          <w:szCs w:val="28"/>
        </w:rPr>
        <w:t>5</w:t>
      </w:r>
    </w:p>
    <w:p w:rsidR="00662EDC" w:rsidRDefault="00662EDC" w:rsidP="00662EDC">
      <w:pPr>
        <w:ind w:left="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Цифровизация в гражданском судостроении</w:t>
      </w:r>
    </w:p>
    <w:p w:rsidR="008422EA" w:rsidRDefault="008422EA" w:rsidP="00662EDC">
      <w:pPr>
        <w:ind w:left="30"/>
        <w:jc w:val="center"/>
        <w:rPr>
          <w:b/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Краткий обзор хода реализация особо значимых проектов в судостроении</w:t>
      </w:r>
      <w:r>
        <w:rPr>
          <w:bCs/>
          <w:sz w:val="28"/>
          <w:szCs w:val="28"/>
        </w:rPr>
        <w:t xml:space="preserve"> в 2025</w:t>
      </w:r>
      <w:r w:rsidR="002701D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2026</w:t>
      </w:r>
      <w:r w:rsidR="002701D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гг. Участие отрасли в ОЗП третьей волны</w:t>
      </w:r>
    </w:p>
    <w:p w:rsidR="00896727" w:rsidRPr="00896727" w:rsidRDefault="00896727" w:rsidP="00896727">
      <w:pPr>
        <w:ind w:left="30"/>
        <w:rPr>
          <w:bCs/>
          <w:sz w:val="28"/>
          <w:szCs w:val="28"/>
        </w:rPr>
      </w:pPr>
    </w:p>
    <w:p w:rsidR="00E11D28" w:rsidRPr="009651B2" w:rsidRDefault="00E11D28" w:rsidP="00E11D28">
      <w:pPr>
        <w:pStyle w:val="a3"/>
        <w:numPr>
          <w:ilvl w:val="0"/>
          <w:numId w:val="39"/>
        </w:numPr>
        <w:rPr>
          <w:sz w:val="28"/>
          <w:szCs w:val="28"/>
        </w:rPr>
      </w:pPr>
      <w:r w:rsidRPr="009651B2">
        <w:rPr>
          <w:sz w:val="28"/>
          <w:szCs w:val="28"/>
        </w:rPr>
        <w:t>Программные платформы управления кооперационными цепочками и внешними поставками в машиностроительных холдингах</w:t>
      </w:r>
    </w:p>
    <w:p w:rsidR="00E11D28" w:rsidRPr="009651B2" w:rsidRDefault="00E11D28" w:rsidP="00E11D28">
      <w:pPr>
        <w:rPr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Теория и практика создания «цифровых двойников» в гражданском судостроении. Требования, состав, стек продуктов и приложений, примеры частичной реализации</w:t>
      </w:r>
    </w:p>
    <w:p w:rsidR="00896727" w:rsidRPr="00896727" w:rsidRDefault="00896727" w:rsidP="00896727">
      <w:pPr>
        <w:ind w:left="30"/>
        <w:rPr>
          <w:bCs/>
          <w:sz w:val="28"/>
          <w:szCs w:val="28"/>
        </w:rPr>
      </w:pPr>
    </w:p>
    <w:p w:rsidR="00E11D28" w:rsidRPr="009651B2" w:rsidRDefault="00E11D28" w:rsidP="00E11D28">
      <w:pPr>
        <w:pStyle w:val="a3"/>
        <w:numPr>
          <w:ilvl w:val="0"/>
          <w:numId w:val="38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Опыт </w:t>
      </w:r>
      <w:r>
        <w:rPr>
          <w:sz w:val="28"/>
          <w:szCs w:val="28"/>
          <w:lang w:eastAsia="en-US"/>
        </w:rPr>
        <w:t>отечественного судостроения</w:t>
      </w:r>
      <w:r w:rsidRPr="009651B2">
        <w:rPr>
          <w:sz w:val="28"/>
          <w:szCs w:val="28"/>
          <w:lang w:eastAsia="en-US"/>
        </w:rPr>
        <w:t xml:space="preserve"> в области построения предиктивной аналитики производственных процессов с применением ИИ. Проблематика сбора корректных данных и построения отраслевых моделей с дальнейшим обучением</w:t>
      </w:r>
    </w:p>
    <w:p w:rsidR="00E11D28" w:rsidRPr="00361635" w:rsidRDefault="00E11D28" w:rsidP="00E11D28">
      <w:pPr>
        <w:rPr>
          <w:sz w:val="28"/>
          <w:szCs w:val="28"/>
          <w:lang w:eastAsia="en-US"/>
        </w:rPr>
      </w:pPr>
    </w:p>
    <w:p w:rsidR="00896727" w:rsidRPr="00896727" w:rsidRDefault="00E11D28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Дальнейшее совершенствование отечественных</w:t>
      </w:r>
      <w:r w:rsidR="00896727" w:rsidRPr="00896727">
        <w:rPr>
          <w:bCs/>
          <w:sz w:val="28"/>
          <w:szCs w:val="28"/>
        </w:rPr>
        <w:t xml:space="preserve"> САПР-решений тяжелого класса для судостроения</w:t>
      </w:r>
      <w:r>
        <w:rPr>
          <w:bCs/>
          <w:sz w:val="28"/>
          <w:szCs w:val="28"/>
        </w:rPr>
        <w:t xml:space="preserve"> в 2025</w:t>
      </w:r>
      <w:r w:rsidR="002701D6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>2026</w:t>
      </w:r>
      <w:r w:rsidR="002701D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гг.</w:t>
      </w:r>
      <w:r w:rsidR="00896727" w:rsidRPr="0089672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Краткие итоги и ближайшие планы</w:t>
      </w:r>
    </w:p>
    <w:p w:rsidR="00896727" w:rsidRPr="00896727" w:rsidRDefault="00896727" w:rsidP="00896727">
      <w:pPr>
        <w:ind w:left="30"/>
        <w:rPr>
          <w:bCs/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Реализация проект</w:t>
      </w:r>
      <w:r w:rsidR="00E11D28">
        <w:rPr>
          <w:bCs/>
          <w:sz w:val="28"/>
          <w:szCs w:val="28"/>
        </w:rPr>
        <w:t>ов</w:t>
      </w:r>
      <w:r w:rsidRPr="00896727">
        <w:rPr>
          <w:bCs/>
          <w:sz w:val="28"/>
          <w:szCs w:val="28"/>
        </w:rPr>
        <w:t xml:space="preserve"> «Цифровая верфь»</w:t>
      </w:r>
      <w:r w:rsidR="00E11D28">
        <w:rPr>
          <w:bCs/>
          <w:sz w:val="28"/>
          <w:szCs w:val="28"/>
        </w:rPr>
        <w:t xml:space="preserve"> в 2025</w:t>
      </w:r>
      <w:r w:rsidR="002701D6">
        <w:rPr>
          <w:bCs/>
          <w:sz w:val="28"/>
          <w:szCs w:val="28"/>
        </w:rPr>
        <w:t>–</w:t>
      </w:r>
      <w:r w:rsidR="00E11D28">
        <w:rPr>
          <w:bCs/>
          <w:sz w:val="28"/>
          <w:szCs w:val="28"/>
        </w:rPr>
        <w:t>2026</w:t>
      </w:r>
      <w:r w:rsidR="002701D6">
        <w:rPr>
          <w:bCs/>
          <w:sz w:val="28"/>
          <w:szCs w:val="28"/>
        </w:rPr>
        <w:t> </w:t>
      </w:r>
      <w:r w:rsidR="00E11D28">
        <w:rPr>
          <w:bCs/>
          <w:sz w:val="28"/>
          <w:szCs w:val="28"/>
        </w:rPr>
        <w:t>гг.</w:t>
      </w:r>
    </w:p>
    <w:p w:rsidR="00896727" w:rsidRPr="00896727" w:rsidRDefault="00896727" w:rsidP="00896727">
      <w:pPr>
        <w:ind w:left="30"/>
        <w:rPr>
          <w:bCs/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Развитие отечественных CAE-решений для судостроения. Примеры и планы разработчиков. Сравнение с ведущими мировыми аналогами</w:t>
      </w:r>
    </w:p>
    <w:p w:rsidR="00896727" w:rsidRPr="00896727" w:rsidRDefault="00896727" w:rsidP="00896727">
      <w:pPr>
        <w:ind w:left="30"/>
        <w:rPr>
          <w:bCs/>
          <w:sz w:val="28"/>
          <w:szCs w:val="28"/>
        </w:rPr>
      </w:pPr>
    </w:p>
    <w:p w:rsidR="00E11D28" w:rsidRDefault="00E11D28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Применение узкоспециализированных отечественных САПР в судостроении. Востребованные продукты и незакрытые ниши</w:t>
      </w:r>
    </w:p>
    <w:p w:rsidR="00E11D28" w:rsidRPr="00E11D28" w:rsidRDefault="00E11D28" w:rsidP="00E11D28">
      <w:pPr>
        <w:pStyle w:val="a3"/>
        <w:rPr>
          <w:bCs/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Развитие отечественных отраслевых MES для гражданского судостроения. Специальные требования, примеры решений и внедрений</w:t>
      </w:r>
    </w:p>
    <w:p w:rsidR="00E11D28" w:rsidRPr="00361635" w:rsidRDefault="00E11D28" w:rsidP="00E11D28">
      <w:pPr>
        <w:rPr>
          <w:sz w:val="28"/>
          <w:szCs w:val="28"/>
          <w:lang w:eastAsia="en-US"/>
        </w:rPr>
      </w:pPr>
    </w:p>
    <w:p w:rsidR="00E11D28" w:rsidRPr="009651B2" w:rsidRDefault="00E11D28" w:rsidP="00E11D28">
      <w:pPr>
        <w:pStyle w:val="a3"/>
        <w:numPr>
          <w:ilvl w:val="0"/>
          <w:numId w:val="39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Цифровые решения для транспортной и складской логистики в </w:t>
      </w:r>
      <w:r>
        <w:rPr>
          <w:sz w:val="28"/>
          <w:szCs w:val="28"/>
          <w:lang w:eastAsia="en-US"/>
        </w:rPr>
        <w:t>судостроении</w:t>
      </w:r>
      <w:r w:rsidRPr="009651B2">
        <w:rPr>
          <w:sz w:val="28"/>
          <w:szCs w:val="28"/>
          <w:lang w:eastAsia="en-US"/>
        </w:rPr>
        <w:t>. Примеры успешных кейсов</w:t>
      </w:r>
    </w:p>
    <w:p w:rsidR="00E11D28" w:rsidRPr="009651B2" w:rsidRDefault="00E11D28" w:rsidP="00E11D28">
      <w:pPr>
        <w:rPr>
          <w:sz w:val="28"/>
          <w:szCs w:val="28"/>
        </w:rPr>
      </w:pPr>
    </w:p>
    <w:p w:rsidR="00E11D28" w:rsidRPr="009651B2" w:rsidRDefault="00E11D28" w:rsidP="00E11D28">
      <w:pPr>
        <w:pStyle w:val="a3"/>
        <w:numPr>
          <w:ilvl w:val="0"/>
          <w:numId w:val="41"/>
        </w:numPr>
        <w:rPr>
          <w:sz w:val="28"/>
          <w:szCs w:val="28"/>
        </w:rPr>
      </w:pPr>
      <w:r w:rsidRPr="009651B2">
        <w:rPr>
          <w:sz w:val="28"/>
          <w:szCs w:val="28"/>
        </w:rPr>
        <w:t xml:space="preserve">Текущие и перспективные ниши применения машинного зрения </w:t>
      </w:r>
      <w:r>
        <w:rPr>
          <w:sz w:val="28"/>
          <w:szCs w:val="28"/>
        </w:rPr>
        <w:t>на судостроительном</w:t>
      </w:r>
      <w:r w:rsidRPr="009651B2">
        <w:rPr>
          <w:sz w:val="28"/>
          <w:szCs w:val="28"/>
        </w:rPr>
        <w:t xml:space="preserve"> производстве. Примеры успешных кейсов</w:t>
      </w:r>
    </w:p>
    <w:p w:rsidR="00E11D28" w:rsidRPr="009651B2" w:rsidRDefault="00E11D28" w:rsidP="00E11D28">
      <w:pPr>
        <w:rPr>
          <w:sz w:val="28"/>
          <w:szCs w:val="28"/>
        </w:rPr>
      </w:pPr>
    </w:p>
    <w:p w:rsidR="00E11D28" w:rsidRPr="009651B2" w:rsidRDefault="00E11D28" w:rsidP="00E11D28">
      <w:pPr>
        <w:pStyle w:val="a3"/>
        <w:numPr>
          <w:ilvl w:val="0"/>
          <w:numId w:val="41"/>
        </w:numPr>
        <w:rPr>
          <w:sz w:val="28"/>
          <w:szCs w:val="28"/>
          <w:lang w:eastAsia="en-US"/>
        </w:rPr>
      </w:pPr>
      <w:r w:rsidRPr="009651B2">
        <w:rPr>
          <w:sz w:val="28"/>
          <w:szCs w:val="28"/>
          <w:lang w:eastAsia="en-US"/>
        </w:rPr>
        <w:t xml:space="preserve">Опыт разработки ИИ-ассистентов в </w:t>
      </w:r>
      <w:r>
        <w:rPr>
          <w:sz w:val="28"/>
          <w:szCs w:val="28"/>
          <w:lang w:eastAsia="en-US"/>
        </w:rPr>
        <w:t>судостроении</w:t>
      </w:r>
      <w:r w:rsidRPr="009651B2">
        <w:rPr>
          <w:sz w:val="28"/>
          <w:szCs w:val="28"/>
          <w:lang w:eastAsia="en-US"/>
        </w:rPr>
        <w:t>. Оценка их экономической эффективности</w:t>
      </w:r>
      <w:r w:rsidR="002701D6">
        <w:rPr>
          <w:sz w:val="28"/>
          <w:szCs w:val="28"/>
          <w:lang w:eastAsia="en-US"/>
        </w:rPr>
        <w:t xml:space="preserve"> и</w:t>
      </w:r>
      <w:r w:rsidRPr="009651B2">
        <w:rPr>
          <w:sz w:val="28"/>
          <w:szCs w:val="28"/>
          <w:lang w:eastAsia="en-US"/>
        </w:rPr>
        <w:t xml:space="preserve"> технологической корректности. Перспективы появления ИИ-агентов в обозримой перспективе</w:t>
      </w:r>
    </w:p>
    <w:p w:rsidR="00E11D28" w:rsidRPr="00E11D28" w:rsidRDefault="00E11D28" w:rsidP="00E11D28">
      <w:pPr>
        <w:ind w:left="390"/>
        <w:rPr>
          <w:bCs/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Актуальные аспекты применения суперкомпьютеров в судостроении. Требования к вычислительным кластерам со стороны решаемых задач, примеры последних проектов</w:t>
      </w:r>
    </w:p>
    <w:p w:rsidR="00901F4F" w:rsidRDefault="00901F4F" w:rsidP="00662EDC">
      <w:pPr>
        <w:rPr>
          <w:b/>
          <w:sz w:val="28"/>
          <w:szCs w:val="28"/>
        </w:rPr>
      </w:pPr>
    </w:p>
    <w:p w:rsidR="003D1FED" w:rsidRDefault="003D1FED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</w:p>
    <w:p w:rsidR="003D1FED" w:rsidRDefault="003D1FED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</w:p>
    <w:p w:rsidR="005236AE" w:rsidRDefault="005236AE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Секция </w:t>
      </w:r>
      <w:r w:rsidR="00D4797D">
        <w:rPr>
          <w:b/>
          <w:bCs/>
          <w:sz w:val="28"/>
          <w:szCs w:val="28"/>
        </w:rPr>
        <w:t>6</w:t>
      </w:r>
    </w:p>
    <w:p w:rsidR="005236AE" w:rsidRDefault="005236AE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Цифровизация в гражданском авиастроении</w:t>
      </w:r>
    </w:p>
    <w:p w:rsidR="00FF2C90" w:rsidRDefault="00FF2C90" w:rsidP="00BD40C7">
      <w:pPr>
        <w:tabs>
          <w:tab w:val="left" w:pos="219"/>
          <w:tab w:val="left" w:pos="361"/>
          <w:tab w:val="left" w:pos="740"/>
        </w:tabs>
        <w:ind w:left="567"/>
        <w:jc w:val="center"/>
        <w:rPr>
          <w:b/>
          <w:sz w:val="28"/>
          <w:szCs w:val="28"/>
        </w:rPr>
      </w:pPr>
    </w:p>
    <w:p w:rsidR="00E11D28" w:rsidRPr="00896727" w:rsidRDefault="00E11D28" w:rsidP="00E11D28">
      <w:pPr>
        <w:pStyle w:val="a3"/>
        <w:numPr>
          <w:ilvl w:val="0"/>
          <w:numId w:val="41"/>
        </w:numPr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 xml:space="preserve">Краткий обзор хода реализация особо значимых проектов в </w:t>
      </w:r>
      <w:r>
        <w:rPr>
          <w:bCs/>
          <w:sz w:val="28"/>
          <w:szCs w:val="28"/>
        </w:rPr>
        <w:t>авиастроении в 2025</w:t>
      </w:r>
      <w:r w:rsidR="002701D6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>2026</w:t>
      </w:r>
      <w:r w:rsidR="002701D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гг. Участие отрасли в ОЗП третьей волны</w:t>
      </w:r>
    </w:p>
    <w:p w:rsidR="00896727" w:rsidRPr="00896727" w:rsidRDefault="00896727" w:rsidP="00E11D28">
      <w:pPr>
        <w:tabs>
          <w:tab w:val="left" w:pos="219"/>
          <w:tab w:val="left" w:pos="361"/>
          <w:tab w:val="left" w:pos="740"/>
        </w:tabs>
        <w:rPr>
          <w:bCs/>
          <w:sz w:val="28"/>
          <w:szCs w:val="28"/>
        </w:rPr>
      </w:pPr>
    </w:p>
    <w:p w:rsidR="00AE58FB" w:rsidRPr="00AC26D4" w:rsidRDefault="00AE58FB" w:rsidP="00AE58FB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 w:rsidRPr="00AC26D4">
        <w:rPr>
          <w:bCs/>
          <w:sz w:val="28"/>
          <w:szCs w:val="28"/>
        </w:rPr>
        <w:t>Единое цифровое</w:t>
      </w:r>
      <w:r>
        <w:rPr>
          <w:bCs/>
          <w:sz w:val="28"/>
          <w:szCs w:val="28"/>
        </w:rPr>
        <w:t xml:space="preserve"> </w:t>
      </w:r>
      <w:r w:rsidRPr="00AC26D4">
        <w:rPr>
          <w:bCs/>
          <w:sz w:val="28"/>
          <w:szCs w:val="28"/>
        </w:rPr>
        <w:t>пространство авиастроения и культура работы с данными</w:t>
      </w:r>
      <w:r>
        <w:rPr>
          <w:bCs/>
          <w:sz w:val="28"/>
          <w:szCs w:val="28"/>
        </w:rPr>
        <w:t xml:space="preserve"> через унификацию и выравнивание процессов, систем и платформ</w:t>
      </w:r>
      <w:r w:rsidR="00B46757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применяемых на предприятиях отрасли</w:t>
      </w:r>
    </w:p>
    <w:p w:rsidR="00AE58FB" w:rsidRPr="00AC26D4" w:rsidRDefault="00AE58FB" w:rsidP="00AE58FB">
      <w:pPr>
        <w:pStyle w:val="a3"/>
        <w:rPr>
          <w:sz w:val="28"/>
          <w:szCs w:val="28"/>
        </w:rPr>
      </w:pPr>
    </w:p>
    <w:p w:rsidR="00B46757" w:rsidRDefault="00B46757" w:rsidP="00B46757">
      <w:pPr>
        <w:pStyle w:val="a3"/>
        <w:numPr>
          <w:ilvl w:val="0"/>
          <w:numId w:val="45"/>
        </w:numPr>
        <w:ind w:left="709"/>
        <w:rPr>
          <w:sz w:val="28"/>
          <w:szCs w:val="28"/>
        </w:rPr>
      </w:pPr>
      <w:r w:rsidRPr="009651B2">
        <w:rPr>
          <w:sz w:val="28"/>
          <w:szCs w:val="28"/>
        </w:rPr>
        <w:t>Программные платформы управления кооперационными цепочками и внешними поставками в машиностро</w:t>
      </w:r>
      <w:r>
        <w:rPr>
          <w:sz w:val="28"/>
          <w:szCs w:val="28"/>
        </w:rPr>
        <w:t>ении</w:t>
      </w:r>
    </w:p>
    <w:p w:rsidR="00B46757" w:rsidRPr="00B46757" w:rsidRDefault="00B46757" w:rsidP="00B46757">
      <w:pPr>
        <w:rPr>
          <w:sz w:val="28"/>
          <w:szCs w:val="28"/>
        </w:rPr>
      </w:pPr>
    </w:p>
    <w:p w:rsidR="00896727" w:rsidRPr="00896727" w:rsidRDefault="00B46757" w:rsidP="00896727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Работы над созданием</w:t>
      </w:r>
      <w:r w:rsidR="00896727" w:rsidRPr="00896727">
        <w:rPr>
          <w:bCs/>
          <w:sz w:val="28"/>
          <w:szCs w:val="28"/>
        </w:rPr>
        <w:t xml:space="preserve"> отечественных тяжелых отраслевых САПР. </w:t>
      </w:r>
      <w:r>
        <w:rPr>
          <w:bCs/>
          <w:sz w:val="28"/>
          <w:szCs w:val="28"/>
        </w:rPr>
        <w:t>Ожидания авиастроителей и оценка достигнутого прогресса. Подготовительные процессы к миграции на отечественные продукты</w:t>
      </w:r>
    </w:p>
    <w:p w:rsidR="00896727" w:rsidRPr="00896727" w:rsidRDefault="00896727" w:rsidP="00896727">
      <w:pPr>
        <w:tabs>
          <w:tab w:val="left" w:pos="219"/>
          <w:tab w:val="left" w:pos="361"/>
          <w:tab w:val="left" w:pos="740"/>
        </w:tabs>
        <w:ind w:left="709"/>
        <w:rPr>
          <w:bCs/>
          <w:sz w:val="28"/>
          <w:szCs w:val="28"/>
        </w:rPr>
      </w:pPr>
    </w:p>
    <w:p w:rsidR="00B46757" w:rsidRPr="00AC26D4" w:rsidRDefault="00B46757" w:rsidP="00B46757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sz w:val="28"/>
          <w:szCs w:val="28"/>
        </w:rPr>
        <w:t>Планы перехода на отечественные нишевые САПР. Особенности миграционного процесса на примере САПР для композитных материалов</w:t>
      </w:r>
    </w:p>
    <w:p w:rsidR="00B46757" w:rsidRPr="00AC26D4" w:rsidRDefault="00B46757" w:rsidP="00B46757">
      <w:pPr>
        <w:pStyle w:val="a3"/>
        <w:rPr>
          <w:bCs/>
          <w:sz w:val="28"/>
          <w:szCs w:val="28"/>
        </w:rPr>
      </w:pPr>
    </w:p>
    <w:p w:rsidR="00B46757" w:rsidRPr="00AC26D4" w:rsidRDefault="00B46757" w:rsidP="00B46757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bCs/>
          <w:sz w:val="28"/>
          <w:szCs w:val="28"/>
        </w:rPr>
        <w:t>Инструменты системной инженерии и инструменты построения моделей надежности</w:t>
      </w:r>
    </w:p>
    <w:p w:rsidR="00B46757" w:rsidRPr="00AC26D4" w:rsidRDefault="00B46757" w:rsidP="00B46757">
      <w:pPr>
        <w:pStyle w:val="a3"/>
        <w:rPr>
          <w:bCs/>
          <w:sz w:val="28"/>
          <w:szCs w:val="28"/>
        </w:rPr>
      </w:pPr>
    </w:p>
    <w:p w:rsidR="0095171E" w:rsidRPr="00896727" w:rsidRDefault="0095171E" w:rsidP="0095171E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Отечественные CAM-продукты для авиа- и вертолетостроения. Специфика подготовки производства в авиастроении и их реализация в конкретных решениях</w:t>
      </w:r>
    </w:p>
    <w:p w:rsidR="0095171E" w:rsidRPr="00896727" w:rsidRDefault="0095171E" w:rsidP="0095171E">
      <w:pPr>
        <w:tabs>
          <w:tab w:val="left" w:pos="219"/>
          <w:tab w:val="left" w:pos="361"/>
          <w:tab w:val="left" w:pos="740"/>
        </w:tabs>
        <w:ind w:left="709"/>
        <w:rPr>
          <w:bCs/>
          <w:sz w:val="28"/>
          <w:szCs w:val="28"/>
        </w:rPr>
      </w:pPr>
    </w:p>
    <w:p w:rsidR="00B46757" w:rsidRPr="009651B2" w:rsidRDefault="00B46757" w:rsidP="00B46757">
      <w:pPr>
        <w:pStyle w:val="a3"/>
        <w:numPr>
          <w:ilvl w:val="0"/>
          <w:numId w:val="39"/>
        </w:numPr>
        <w:rPr>
          <w:rFonts w:eastAsia="Aptos"/>
          <w:sz w:val="28"/>
          <w:szCs w:val="28"/>
        </w:rPr>
      </w:pPr>
      <w:r w:rsidRPr="009651B2">
        <w:rPr>
          <w:sz w:val="28"/>
          <w:szCs w:val="28"/>
          <w:lang w:eastAsia="en-US"/>
        </w:rPr>
        <w:t>Цифровизация и методы бережливого производства: практическое воплощение в продуктах и платформах</w:t>
      </w:r>
    </w:p>
    <w:p w:rsidR="00B46757" w:rsidRPr="009651B2" w:rsidRDefault="00B46757" w:rsidP="00B46757">
      <w:pPr>
        <w:rPr>
          <w:rFonts w:eastAsia="Aptos"/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Современные средства цифровизации технологических процессов сборочного производства в авиастроении. Отечественные аналоги и их потенциал</w:t>
      </w:r>
    </w:p>
    <w:p w:rsidR="00896727" w:rsidRPr="00896727" w:rsidRDefault="00896727" w:rsidP="00896727">
      <w:pPr>
        <w:tabs>
          <w:tab w:val="left" w:pos="219"/>
          <w:tab w:val="left" w:pos="361"/>
          <w:tab w:val="left" w:pos="740"/>
        </w:tabs>
        <w:ind w:left="709"/>
        <w:rPr>
          <w:bCs/>
          <w:sz w:val="28"/>
          <w:szCs w:val="28"/>
        </w:rPr>
      </w:pPr>
    </w:p>
    <w:p w:rsidR="0095171E" w:rsidRPr="00AC26D4" w:rsidRDefault="0095171E" w:rsidP="0095171E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sz w:val="28"/>
          <w:szCs w:val="28"/>
        </w:rPr>
        <w:t>От входного контроля качества деталей и комплектующих к контролю качества производства у поставщиков. Практическая реализация и планы</w:t>
      </w:r>
    </w:p>
    <w:p w:rsidR="0095171E" w:rsidRPr="00AC26D4" w:rsidRDefault="0095171E" w:rsidP="0095171E">
      <w:p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</w:p>
    <w:p w:rsidR="00896727" w:rsidRPr="00896727" w:rsidRDefault="00896727" w:rsidP="00896727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bCs/>
          <w:sz w:val="28"/>
          <w:szCs w:val="28"/>
        </w:rPr>
      </w:pPr>
      <w:r w:rsidRPr="00896727">
        <w:rPr>
          <w:bCs/>
          <w:sz w:val="28"/>
          <w:szCs w:val="28"/>
        </w:rPr>
        <w:t>Отечественные ТОиР-решения и их внедрение в авиастроении. Отраслевые требования и их реализация в продуктах и проектах</w:t>
      </w:r>
    </w:p>
    <w:p w:rsidR="00896727" w:rsidRPr="00896727" w:rsidRDefault="00896727" w:rsidP="00E11D28">
      <w:pPr>
        <w:tabs>
          <w:tab w:val="left" w:pos="219"/>
          <w:tab w:val="left" w:pos="361"/>
          <w:tab w:val="left" w:pos="740"/>
        </w:tabs>
        <w:rPr>
          <w:bCs/>
          <w:sz w:val="28"/>
          <w:szCs w:val="28"/>
        </w:rPr>
      </w:pPr>
    </w:p>
    <w:p w:rsidR="00B46757" w:rsidRDefault="00B46757" w:rsidP="00AC26D4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Проблематика интеграции внедряемых роботизированных комплексов </w:t>
      </w:r>
      <w:r w:rsidR="0095171E">
        <w:rPr>
          <w:sz w:val="28"/>
          <w:szCs w:val="28"/>
        </w:rPr>
        <w:t xml:space="preserve">в </w:t>
      </w:r>
      <w:r>
        <w:rPr>
          <w:sz w:val="28"/>
          <w:szCs w:val="28"/>
        </w:rPr>
        <w:t>ИТ-ландша</w:t>
      </w:r>
      <w:r w:rsidR="0095171E">
        <w:rPr>
          <w:sz w:val="28"/>
          <w:szCs w:val="28"/>
        </w:rPr>
        <w:t>ф</w:t>
      </w:r>
      <w:r>
        <w:rPr>
          <w:sz w:val="28"/>
          <w:szCs w:val="28"/>
        </w:rPr>
        <w:t>т предприятия (</w:t>
      </w:r>
      <w:r>
        <w:rPr>
          <w:sz w:val="28"/>
          <w:szCs w:val="28"/>
          <w:lang w:val="en-US"/>
        </w:rPr>
        <w:t>MES</w:t>
      </w:r>
      <w:r w:rsidRPr="00B4675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ТОиР, </w:t>
      </w:r>
      <w:r>
        <w:rPr>
          <w:sz w:val="28"/>
          <w:szCs w:val="28"/>
          <w:lang w:val="en-US"/>
        </w:rPr>
        <w:t>IoT</w:t>
      </w:r>
      <w:r>
        <w:rPr>
          <w:sz w:val="28"/>
          <w:szCs w:val="28"/>
        </w:rPr>
        <w:t xml:space="preserve"> и т.</w:t>
      </w:r>
      <w:r w:rsidR="002701D6">
        <w:rPr>
          <w:sz w:val="28"/>
          <w:szCs w:val="28"/>
        </w:rPr>
        <w:t> </w:t>
      </w:r>
      <w:r>
        <w:rPr>
          <w:sz w:val="28"/>
          <w:szCs w:val="28"/>
        </w:rPr>
        <w:t>д.)</w:t>
      </w:r>
    </w:p>
    <w:p w:rsidR="00B46757" w:rsidRPr="00B46757" w:rsidRDefault="00B46757" w:rsidP="00B46757">
      <w:pPr>
        <w:pStyle w:val="a3"/>
        <w:rPr>
          <w:sz w:val="28"/>
          <w:szCs w:val="28"/>
        </w:rPr>
      </w:pPr>
    </w:p>
    <w:p w:rsidR="00AC26D4" w:rsidRPr="00AC26D4" w:rsidRDefault="00AC26D4" w:rsidP="00AC26D4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sz w:val="28"/>
          <w:szCs w:val="28"/>
        </w:rPr>
        <w:t>Практический опыт ведения проектов по созданию цифровых двойников и виртуальных полигонов в 2025</w:t>
      </w:r>
      <w:r w:rsidR="002701D6">
        <w:rPr>
          <w:sz w:val="28"/>
          <w:szCs w:val="28"/>
        </w:rPr>
        <w:t>–</w:t>
      </w:r>
      <w:r>
        <w:rPr>
          <w:sz w:val="28"/>
          <w:szCs w:val="28"/>
        </w:rPr>
        <w:t>2026</w:t>
      </w:r>
      <w:r w:rsidR="002701D6">
        <w:rPr>
          <w:sz w:val="28"/>
          <w:szCs w:val="28"/>
        </w:rPr>
        <w:t> </w:t>
      </w:r>
      <w:r>
        <w:rPr>
          <w:sz w:val="28"/>
          <w:szCs w:val="28"/>
        </w:rPr>
        <w:t>гг.</w:t>
      </w:r>
    </w:p>
    <w:p w:rsidR="00AC26D4" w:rsidRPr="00AC26D4" w:rsidRDefault="00AC26D4" w:rsidP="00AC26D4">
      <w:pPr>
        <w:pStyle w:val="a3"/>
        <w:rPr>
          <w:bCs/>
          <w:sz w:val="28"/>
          <w:szCs w:val="28"/>
        </w:rPr>
      </w:pPr>
    </w:p>
    <w:p w:rsidR="00B46757" w:rsidRPr="00AC26D4" w:rsidRDefault="00B46757" w:rsidP="00B46757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bCs/>
          <w:sz w:val="28"/>
          <w:szCs w:val="28"/>
        </w:rPr>
        <w:t>Текущие и перспективные планы в сфере суперкомпьютерного моделирования в авиастроении</w:t>
      </w:r>
    </w:p>
    <w:p w:rsidR="00B46757" w:rsidRPr="00AC26D4" w:rsidRDefault="00B46757" w:rsidP="00B46757">
      <w:pPr>
        <w:pStyle w:val="a3"/>
        <w:rPr>
          <w:bCs/>
          <w:sz w:val="28"/>
          <w:szCs w:val="28"/>
        </w:rPr>
      </w:pPr>
    </w:p>
    <w:p w:rsidR="0095171E" w:rsidRDefault="0095171E" w:rsidP="00896727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sz w:val="28"/>
          <w:szCs w:val="28"/>
        </w:rPr>
        <w:t>Общие подходы к развитию ИКТ-инфраструктуры отрасли. Актуальные задачи, требования к оборудованию, доступные отечественные решения. Требования регуляторов с точки зрения безопасности ЗО КИИ</w:t>
      </w:r>
    </w:p>
    <w:p w:rsidR="0095171E" w:rsidRPr="0095171E" w:rsidRDefault="0095171E" w:rsidP="0095171E">
      <w:pPr>
        <w:pStyle w:val="a3"/>
        <w:rPr>
          <w:sz w:val="28"/>
          <w:szCs w:val="28"/>
        </w:rPr>
      </w:pPr>
    </w:p>
    <w:p w:rsidR="00BA0B38" w:rsidRPr="004C7B80" w:rsidRDefault="00AE58FB" w:rsidP="004C7B80">
      <w:pPr>
        <w:pStyle w:val="a3"/>
        <w:numPr>
          <w:ilvl w:val="0"/>
          <w:numId w:val="45"/>
        </w:numPr>
        <w:tabs>
          <w:tab w:val="left" w:pos="219"/>
          <w:tab w:val="left" w:pos="361"/>
          <w:tab w:val="left" w:pos="740"/>
        </w:tabs>
        <w:ind w:left="709"/>
        <w:rPr>
          <w:sz w:val="28"/>
          <w:szCs w:val="28"/>
        </w:rPr>
      </w:pPr>
      <w:r>
        <w:rPr>
          <w:sz w:val="28"/>
          <w:szCs w:val="28"/>
        </w:rPr>
        <w:t>Отечественные ПАК для машиностроения. Требования отрасли, предложения разработчиков</w:t>
      </w:r>
      <w:r w:rsidR="00B4675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пути сокращения разрыва</w:t>
      </w:r>
    </w:p>
    <w:sectPr w:rsidR="00BA0B38" w:rsidRPr="004C7B80" w:rsidSect="00BB540B">
      <w:footerReference w:type="default" r:id="rId8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8CF" w:rsidRDefault="00ED08CF" w:rsidP="00634F0E">
      <w:r>
        <w:separator/>
      </w:r>
    </w:p>
  </w:endnote>
  <w:endnote w:type="continuationSeparator" w:id="0">
    <w:p w:rsidR="00ED08CF" w:rsidRDefault="00ED08CF" w:rsidP="00634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4684017"/>
      <w:docPartObj>
        <w:docPartGallery w:val="Page Numbers (Bottom of Page)"/>
        <w:docPartUnique/>
      </w:docPartObj>
    </w:sdtPr>
    <w:sdtContent>
      <w:p w:rsidR="00634F0E" w:rsidRDefault="00634F0E">
        <w:pPr>
          <w:pStyle w:val="a7"/>
          <w:jc w:val="right"/>
        </w:pPr>
      </w:p>
      <w:p w:rsidR="00634F0E" w:rsidRDefault="00E53ACC">
        <w:pPr>
          <w:pStyle w:val="a7"/>
          <w:jc w:val="right"/>
        </w:pPr>
        <w:r>
          <w:fldChar w:fldCharType="begin"/>
        </w:r>
        <w:r w:rsidR="00634F0E">
          <w:instrText>PAGE   \* MERGEFORMAT</w:instrText>
        </w:r>
        <w:r>
          <w:fldChar w:fldCharType="separate"/>
        </w:r>
        <w:r w:rsidR="009574AC">
          <w:rPr>
            <w:noProof/>
          </w:rPr>
          <w:t>1</w:t>
        </w:r>
        <w:r>
          <w:fldChar w:fldCharType="end"/>
        </w:r>
      </w:p>
    </w:sdtContent>
  </w:sdt>
  <w:p w:rsidR="00634F0E" w:rsidRDefault="00634F0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8CF" w:rsidRDefault="00ED08CF" w:rsidP="00634F0E">
      <w:r>
        <w:separator/>
      </w:r>
    </w:p>
  </w:footnote>
  <w:footnote w:type="continuationSeparator" w:id="0">
    <w:p w:rsidR="00ED08CF" w:rsidRDefault="00ED08CF" w:rsidP="00634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3AA2"/>
    <w:multiLevelType w:val="hybridMultilevel"/>
    <w:tmpl w:val="171CD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B0C0B"/>
    <w:multiLevelType w:val="hybridMultilevel"/>
    <w:tmpl w:val="27E26D24"/>
    <w:lvl w:ilvl="0" w:tplc="4C9EC9D2">
      <w:start w:val="3"/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876D9"/>
    <w:multiLevelType w:val="hybridMultilevel"/>
    <w:tmpl w:val="7E1EB4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65E7C"/>
    <w:multiLevelType w:val="hybridMultilevel"/>
    <w:tmpl w:val="0596CB86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0B072B12"/>
    <w:multiLevelType w:val="hybridMultilevel"/>
    <w:tmpl w:val="FE128096"/>
    <w:lvl w:ilvl="0" w:tplc="4C9EC9D2">
      <w:start w:val="3"/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F34E2"/>
    <w:multiLevelType w:val="hybridMultilevel"/>
    <w:tmpl w:val="DEBA01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887F7B"/>
    <w:multiLevelType w:val="hybridMultilevel"/>
    <w:tmpl w:val="6DC0D428"/>
    <w:lvl w:ilvl="0" w:tplc="75CEF862">
      <w:numFmt w:val="bullet"/>
      <w:lvlText w:val="•"/>
      <w:lvlJc w:val="left"/>
      <w:pPr>
        <w:ind w:left="708" w:hanging="42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>
    <w:nsid w:val="11A22443"/>
    <w:multiLevelType w:val="hybridMultilevel"/>
    <w:tmpl w:val="2D466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D75E6E"/>
    <w:multiLevelType w:val="hybridMultilevel"/>
    <w:tmpl w:val="EA903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817D81"/>
    <w:multiLevelType w:val="hybridMultilevel"/>
    <w:tmpl w:val="1FB84A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E93BEB"/>
    <w:multiLevelType w:val="hybridMultilevel"/>
    <w:tmpl w:val="30CA2E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70872"/>
    <w:multiLevelType w:val="hybridMultilevel"/>
    <w:tmpl w:val="697421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3C7C53"/>
    <w:multiLevelType w:val="hybridMultilevel"/>
    <w:tmpl w:val="97BED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AC224A"/>
    <w:multiLevelType w:val="hybridMultilevel"/>
    <w:tmpl w:val="376A3182"/>
    <w:lvl w:ilvl="0" w:tplc="0419000B">
      <w:start w:val="1"/>
      <w:numFmt w:val="bullet"/>
      <w:lvlText w:val=""/>
      <w:lvlJc w:val="left"/>
      <w:pPr>
        <w:ind w:left="1068" w:hanging="708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200249"/>
    <w:multiLevelType w:val="hybridMultilevel"/>
    <w:tmpl w:val="A342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39681A"/>
    <w:multiLevelType w:val="hybridMultilevel"/>
    <w:tmpl w:val="D79AD5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AC57B5"/>
    <w:multiLevelType w:val="hybridMultilevel"/>
    <w:tmpl w:val="EF1CAD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0826D4"/>
    <w:multiLevelType w:val="hybridMultilevel"/>
    <w:tmpl w:val="10A2520C"/>
    <w:lvl w:ilvl="0" w:tplc="452E63BE">
      <w:start w:val="3"/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D9740B"/>
    <w:multiLevelType w:val="hybridMultilevel"/>
    <w:tmpl w:val="1C4E2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D953A5"/>
    <w:multiLevelType w:val="hybridMultilevel"/>
    <w:tmpl w:val="5E6837FE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12EA3"/>
    <w:multiLevelType w:val="hybridMultilevel"/>
    <w:tmpl w:val="B1B267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022EE9"/>
    <w:multiLevelType w:val="hybridMultilevel"/>
    <w:tmpl w:val="B572745A"/>
    <w:lvl w:ilvl="0" w:tplc="041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>
    <w:nsid w:val="3BF8606B"/>
    <w:multiLevelType w:val="hybridMultilevel"/>
    <w:tmpl w:val="59EE63A0"/>
    <w:lvl w:ilvl="0" w:tplc="0B00470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624E6E"/>
    <w:multiLevelType w:val="hybridMultilevel"/>
    <w:tmpl w:val="30D838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B0707F"/>
    <w:multiLevelType w:val="hybridMultilevel"/>
    <w:tmpl w:val="207E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1C0B91"/>
    <w:multiLevelType w:val="hybridMultilevel"/>
    <w:tmpl w:val="DFBA5F50"/>
    <w:lvl w:ilvl="0" w:tplc="1F44CFB2">
      <w:start w:val="3"/>
      <w:numFmt w:val="bullet"/>
      <w:lvlText w:val="•"/>
      <w:lvlJc w:val="left"/>
      <w:pPr>
        <w:ind w:left="1269" w:hanging="672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1B57B4F"/>
    <w:multiLevelType w:val="hybridMultilevel"/>
    <w:tmpl w:val="BB68F982"/>
    <w:lvl w:ilvl="0" w:tplc="2FEAA594">
      <w:start w:val="3"/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42A4587E"/>
    <w:multiLevelType w:val="hybridMultilevel"/>
    <w:tmpl w:val="658C4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6529A2"/>
    <w:multiLevelType w:val="hybridMultilevel"/>
    <w:tmpl w:val="C8948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805A3F"/>
    <w:multiLevelType w:val="hybridMultilevel"/>
    <w:tmpl w:val="0936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7304A4"/>
    <w:multiLevelType w:val="hybridMultilevel"/>
    <w:tmpl w:val="51CC5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C003A8"/>
    <w:multiLevelType w:val="hybridMultilevel"/>
    <w:tmpl w:val="989E8DFA"/>
    <w:lvl w:ilvl="0" w:tplc="DE7CF702">
      <w:start w:val="1"/>
      <w:numFmt w:val="decimal"/>
      <w:lvlText w:val="%1."/>
      <w:lvlJc w:val="left"/>
      <w:pPr>
        <w:ind w:left="70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2">
    <w:nsid w:val="55001ED2"/>
    <w:multiLevelType w:val="hybridMultilevel"/>
    <w:tmpl w:val="47CE355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8033696"/>
    <w:multiLevelType w:val="hybridMultilevel"/>
    <w:tmpl w:val="C6100188"/>
    <w:lvl w:ilvl="0" w:tplc="041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i w:val="0"/>
        <w:iCs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 w:val="0"/>
        <w:iCs w:val="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FD17B8"/>
    <w:multiLevelType w:val="hybridMultilevel"/>
    <w:tmpl w:val="2668AFFA"/>
    <w:lvl w:ilvl="0" w:tplc="4C9EC9D2">
      <w:start w:val="3"/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EF40C7"/>
    <w:multiLevelType w:val="hybridMultilevel"/>
    <w:tmpl w:val="2B0859E8"/>
    <w:lvl w:ilvl="0" w:tplc="5300A14A">
      <w:start w:val="1"/>
      <w:numFmt w:val="decimal"/>
      <w:lvlText w:val="%1."/>
      <w:lvlJc w:val="left"/>
      <w:pPr>
        <w:ind w:left="70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6">
    <w:nsid w:val="62C60936"/>
    <w:multiLevelType w:val="hybridMultilevel"/>
    <w:tmpl w:val="F74A7D98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B37105"/>
    <w:multiLevelType w:val="hybridMultilevel"/>
    <w:tmpl w:val="57A48B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4D7934"/>
    <w:multiLevelType w:val="hybridMultilevel"/>
    <w:tmpl w:val="0E7C1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696C49"/>
    <w:multiLevelType w:val="hybridMultilevel"/>
    <w:tmpl w:val="01DCC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9D68F1"/>
    <w:multiLevelType w:val="hybridMultilevel"/>
    <w:tmpl w:val="6C3A8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EB4EB3"/>
    <w:multiLevelType w:val="hybridMultilevel"/>
    <w:tmpl w:val="DA569BA2"/>
    <w:lvl w:ilvl="0" w:tplc="041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2">
    <w:nsid w:val="77A66918"/>
    <w:multiLevelType w:val="hybridMultilevel"/>
    <w:tmpl w:val="1A348A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D049ED"/>
    <w:multiLevelType w:val="hybridMultilevel"/>
    <w:tmpl w:val="947614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396ED3"/>
    <w:multiLevelType w:val="hybridMultilevel"/>
    <w:tmpl w:val="AB348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091CC9"/>
    <w:multiLevelType w:val="hybridMultilevel"/>
    <w:tmpl w:val="5BB0C2A8"/>
    <w:lvl w:ilvl="0" w:tplc="0419000B">
      <w:start w:val="1"/>
      <w:numFmt w:val="bullet"/>
      <w:lvlText w:val=""/>
      <w:lvlJc w:val="left"/>
      <w:pPr>
        <w:ind w:left="1068" w:hanging="708"/>
      </w:pPr>
      <w:rPr>
        <w:rFonts w:ascii="Wingdings" w:hAnsi="Wingdings" w:hint="default"/>
      </w:rPr>
    </w:lvl>
    <w:lvl w:ilvl="1" w:tplc="3C6EABC4">
      <w:start w:val="3"/>
      <w:numFmt w:val="bullet"/>
      <w:lvlText w:val="•"/>
      <w:lvlJc w:val="left"/>
      <w:pPr>
        <w:ind w:left="1776" w:hanging="696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6141C2"/>
    <w:multiLevelType w:val="hybridMultilevel"/>
    <w:tmpl w:val="5D4246FC"/>
    <w:lvl w:ilvl="0" w:tplc="1F44CFB2">
      <w:start w:val="3"/>
      <w:numFmt w:val="bullet"/>
      <w:lvlText w:val="•"/>
      <w:lvlJc w:val="left"/>
      <w:pPr>
        <w:ind w:left="702" w:hanging="672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19"/>
  </w:num>
  <w:num w:numId="4">
    <w:abstractNumId w:val="36"/>
  </w:num>
  <w:num w:numId="5">
    <w:abstractNumId w:val="38"/>
  </w:num>
  <w:num w:numId="6">
    <w:abstractNumId w:val="7"/>
  </w:num>
  <w:num w:numId="7">
    <w:abstractNumId w:val="30"/>
  </w:num>
  <w:num w:numId="8">
    <w:abstractNumId w:val="40"/>
  </w:num>
  <w:num w:numId="9">
    <w:abstractNumId w:val="24"/>
  </w:num>
  <w:num w:numId="10">
    <w:abstractNumId w:val="27"/>
  </w:num>
  <w:num w:numId="11">
    <w:abstractNumId w:val="23"/>
  </w:num>
  <w:num w:numId="12">
    <w:abstractNumId w:val="0"/>
  </w:num>
  <w:num w:numId="13">
    <w:abstractNumId w:val="8"/>
  </w:num>
  <w:num w:numId="14">
    <w:abstractNumId w:val="18"/>
  </w:num>
  <w:num w:numId="15">
    <w:abstractNumId w:val="33"/>
  </w:num>
  <w:num w:numId="16">
    <w:abstractNumId w:val="39"/>
  </w:num>
  <w:num w:numId="17">
    <w:abstractNumId w:val="29"/>
  </w:num>
  <w:num w:numId="18">
    <w:abstractNumId w:val="14"/>
  </w:num>
  <w:num w:numId="19">
    <w:abstractNumId w:val="35"/>
  </w:num>
  <w:num w:numId="20">
    <w:abstractNumId w:val="10"/>
  </w:num>
  <w:num w:numId="21">
    <w:abstractNumId w:val="41"/>
  </w:num>
  <w:num w:numId="22">
    <w:abstractNumId w:val="6"/>
  </w:num>
  <w:num w:numId="23">
    <w:abstractNumId w:val="31"/>
  </w:num>
  <w:num w:numId="24">
    <w:abstractNumId w:val="43"/>
  </w:num>
  <w:num w:numId="25">
    <w:abstractNumId w:val="12"/>
  </w:num>
  <w:num w:numId="26">
    <w:abstractNumId w:val="1"/>
  </w:num>
  <w:num w:numId="27">
    <w:abstractNumId w:val="22"/>
  </w:num>
  <w:num w:numId="28">
    <w:abstractNumId w:val="34"/>
  </w:num>
  <w:num w:numId="29">
    <w:abstractNumId w:val="45"/>
  </w:num>
  <w:num w:numId="30">
    <w:abstractNumId w:val="11"/>
  </w:num>
  <w:num w:numId="31">
    <w:abstractNumId w:val="4"/>
  </w:num>
  <w:num w:numId="32">
    <w:abstractNumId w:val="32"/>
  </w:num>
  <w:num w:numId="33">
    <w:abstractNumId w:val="44"/>
  </w:num>
  <w:num w:numId="34">
    <w:abstractNumId w:val="20"/>
  </w:num>
  <w:num w:numId="35">
    <w:abstractNumId w:val="15"/>
  </w:num>
  <w:num w:numId="36">
    <w:abstractNumId w:val="2"/>
  </w:num>
  <w:num w:numId="37">
    <w:abstractNumId w:val="5"/>
  </w:num>
  <w:num w:numId="38">
    <w:abstractNumId w:val="9"/>
  </w:num>
  <w:num w:numId="39">
    <w:abstractNumId w:val="16"/>
  </w:num>
  <w:num w:numId="40">
    <w:abstractNumId w:val="42"/>
  </w:num>
  <w:num w:numId="41">
    <w:abstractNumId w:val="21"/>
  </w:num>
  <w:num w:numId="42">
    <w:abstractNumId w:val="46"/>
  </w:num>
  <w:num w:numId="43">
    <w:abstractNumId w:val="25"/>
  </w:num>
  <w:num w:numId="44">
    <w:abstractNumId w:val="26"/>
  </w:num>
  <w:num w:numId="45">
    <w:abstractNumId w:val="3"/>
  </w:num>
  <w:num w:numId="46">
    <w:abstractNumId w:val="37"/>
  </w:num>
  <w:num w:numId="47">
    <w:abstractNumId w:val="17"/>
  </w:num>
  <w:num w:numId="4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36AE"/>
    <w:rsid w:val="000453AB"/>
    <w:rsid w:val="00065F00"/>
    <w:rsid w:val="00075D86"/>
    <w:rsid w:val="00092041"/>
    <w:rsid w:val="000B5D9C"/>
    <w:rsid w:val="000C567A"/>
    <w:rsid w:val="000D1E4F"/>
    <w:rsid w:val="000D2B40"/>
    <w:rsid w:val="000D7D7D"/>
    <w:rsid w:val="000E486F"/>
    <w:rsid w:val="001072BE"/>
    <w:rsid w:val="00114846"/>
    <w:rsid w:val="00143DB0"/>
    <w:rsid w:val="00156430"/>
    <w:rsid w:val="00164781"/>
    <w:rsid w:val="001B491A"/>
    <w:rsid w:val="00205254"/>
    <w:rsid w:val="00212435"/>
    <w:rsid w:val="002167BA"/>
    <w:rsid w:val="002524E5"/>
    <w:rsid w:val="002701D6"/>
    <w:rsid w:val="00281A62"/>
    <w:rsid w:val="002D01DF"/>
    <w:rsid w:val="002D7C9E"/>
    <w:rsid w:val="002E7520"/>
    <w:rsid w:val="002F65DA"/>
    <w:rsid w:val="00361635"/>
    <w:rsid w:val="00363695"/>
    <w:rsid w:val="00381EF5"/>
    <w:rsid w:val="00392EB5"/>
    <w:rsid w:val="00394242"/>
    <w:rsid w:val="003C78B8"/>
    <w:rsid w:val="003D14E3"/>
    <w:rsid w:val="003D1FED"/>
    <w:rsid w:val="003E5515"/>
    <w:rsid w:val="003F6D5A"/>
    <w:rsid w:val="00405CD2"/>
    <w:rsid w:val="00406A0D"/>
    <w:rsid w:val="00416D51"/>
    <w:rsid w:val="00416D77"/>
    <w:rsid w:val="00483E47"/>
    <w:rsid w:val="004B4DF5"/>
    <w:rsid w:val="004C1B2D"/>
    <w:rsid w:val="004C7B80"/>
    <w:rsid w:val="005236AE"/>
    <w:rsid w:val="00534118"/>
    <w:rsid w:val="00590AF0"/>
    <w:rsid w:val="0059681B"/>
    <w:rsid w:val="005E09BA"/>
    <w:rsid w:val="00620641"/>
    <w:rsid w:val="00634F0E"/>
    <w:rsid w:val="00645FC7"/>
    <w:rsid w:val="00662EDC"/>
    <w:rsid w:val="0068176B"/>
    <w:rsid w:val="006E1FA3"/>
    <w:rsid w:val="007A2936"/>
    <w:rsid w:val="007A3127"/>
    <w:rsid w:val="007A42D3"/>
    <w:rsid w:val="007D0B3E"/>
    <w:rsid w:val="007D768E"/>
    <w:rsid w:val="00807697"/>
    <w:rsid w:val="008422EA"/>
    <w:rsid w:val="00847E4E"/>
    <w:rsid w:val="008505EC"/>
    <w:rsid w:val="00860B2B"/>
    <w:rsid w:val="008778D5"/>
    <w:rsid w:val="00887AB5"/>
    <w:rsid w:val="00896727"/>
    <w:rsid w:val="00901F4F"/>
    <w:rsid w:val="0092399C"/>
    <w:rsid w:val="0095171E"/>
    <w:rsid w:val="009574AC"/>
    <w:rsid w:val="009651B2"/>
    <w:rsid w:val="009E7B80"/>
    <w:rsid w:val="009F7E92"/>
    <w:rsid w:val="00A13CE4"/>
    <w:rsid w:val="00A454E5"/>
    <w:rsid w:val="00A46264"/>
    <w:rsid w:val="00A96F85"/>
    <w:rsid w:val="00AA713C"/>
    <w:rsid w:val="00AB2113"/>
    <w:rsid w:val="00AC26D4"/>
    <w:rsid w:val="00AE4401"/>
    <w:rsid w:val="00AE58FB"/>
    <w:rsid w:val="00B23C78"/>
    <w:rsid w:val="00B46757"/>
    <w:rsid w:val="00B67344"/>
    <w:rsid w:val="00B87D5C"/>
    <w:rsid w:val="00B944B4"/>
    <w:rsid w:val="00BA0B38"/>
    <w:rsid w:val="00BB540B"/>
    <w:rsid w:val="00BD240C"/>
    <w:rsid w:val="00BD40C7"/>
    <w:rsid w:val="00C11CCF"/>
    <w:rsid w:val="00C215A8"/>
    <w:rsid w:val="00C83CFB"/>
    <w:rsid w:val="00CB4CA9"/>
    <w:rsid w:val="00CC0C67"/>
    <w:rsid w:val="00CC1C32"/>
    <w:rsid w:val="00CE6098"/>
    <w:rsid w:val="00D12EA1"/>
    <w:rsid w:val="00D242BA"/>
    <w:rsid w:val="00D4797D"/>
    <w:rsid w:val="00D553E1"/>
    <w:rsid w:val="00D83298"/>
    <w:rsid w:val="00D97603"/>
    <w:rsid w:val="00DC4BF9"/>
    <w:rsid w:val="00DE35A9"/>
    <w:rsid w:val="00E11797"/>
    <w:rsid w:val="00E11D28"/>
    <w:rsid w:val="00E53ACC"/>
    <w:rsid w:val="00E56A73"/>
    <w:rsid w:val="00E631A7"/>
    <w:rsid w:val="00EB1CC9"/>
    <w:rsid w:val="00ED08CF"/>
    <w:rsid w:val="00ED4348"/>
    <w:rsid w:val="00ED6E71"/>
    <w:rsid w:val="00ED760E"/>
    <w:rsid w:val="00EF633B"/>
    <w:rsid w:val="00F25D70"/>
    <w:rsid w:val="00F337C7"/>
    <w:rsid w:val="00F50AA7"/>
    <w:rsid w:val="00F52920"/>
    <w:rsid w:val="00F667DB"/>
    <w:rsid w:val="00FA4127"/>
    <w:rsid w:val="00FC08AA"/>
    <w:rsid w:val="00FF2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6AE"/>
    <w:pPr>
      <w:ind w:left="708"/>
    </w:pPr>
  </w:style>
  <w:style w:type="table" w:styleId="a4">
    <w:name w:val="Table Grid"/>
    <w:basedOn w:val="a1"/>
    <w:uiPriority w:val="39"/>
    <w:rsid w:val="000B5D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34F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4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4F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4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337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7C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Revision"/>
    <w:hidden/>
    <w:uiPriority w:val="99"/>
    <w:semiHidden/>
    <w:rsid w:val="00CB4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Света</cp:lastModifiedBy>
  <cp:revision>2</cp:revision>
  <dcterms:created xsi:type="dcterms:W3CDTF">2026-04-27T08:18:00Z</dcterms:created>
  <dcterms:modified xsi:type="dcterms:W3CDTF">2026-04-27T08:18:00Z</dcterms:modified>
</cp:coreProperties>
</file>